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18" w:rsidRPr="00A82ED6" w:rsidRDefault="00603518" w:rsidP="00A82ED6">
      <w:pPr>
        <w:tabs>
          <w:tab w:val="right" w:leader="dot" w:pos="9471"/>
        </w:tabs>
        <w:spacing w:line="560" w:lineRule="exact"/>
        <w:jc w:val="center"/>
        <w:rPr>
          <w:rFonts w:ascii="华文行楷" w:eastAsia="华文行楷" w:hAnsi="宋体"/>
          <w:bCs/>
          <w:sz w:val="32"/>
          <w:szCs w:val="32"/>
        </w:rPr>
      </w:pPr>
      <w:r w:rsidRPr="00603518">
        <w:rPr>
          <w:rFonts w:ascii="华文行楷" w:eastAsia="华文行楷" w:hAnsi="宋体" w:hint="eastAsia"/>
          <w:bCs/>
          <w:sz w:val="32"/>
          <w:szCs w:val="32"/>
        </w:rPr>
        <w:t>四川天马玻璃有限公司</w:t>
      </w:r>
    </w:p>
    <w:p w:rsidR="00603518" w:rsidRPr="00603518" w:rsidRDefault="00A82ED6" w:rsidP="00166618">
      <w:pPr>
        <w:tabs>
          <w:tab w:val="right" w:leader="dot" w:pos="9471"/>
        </w:tabs>
        <w:spacing w:line="560" w:lineRule="exact"/>
        <w:contextualSpacing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A82ED6">
        <w:rPr>
          <w:rFonts w:asciiTheme="minorEastAsia" w:eastAsiaTheme="minorEastAsia" w:hAnsiTheme="minorEastAsia" w:hint="eastAsia"/>
          <w:b/>
          <w:bCs/>
          <w:sz w:val="32"/>
          <w:szCs w:val="32"/>
        </w:rPr>
        <w:t>物流运输服务</w:t>
      </w:r>
    </w:p>
    <w:p w:rsidR="00166618" w:rsidRDefault="00603518" w:rsidP="00166618">
      <w:pPr>
        <w:tabs>
          <w:tab w:val="right" w:leader="dot" w:pos="9471"/>
        </w:tabs>
        <w:spacing w:beforeLines="50" w:before="156" w:afterLines="100" w:after="312" w:line="560" w:lineRule="exact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 w:rsidRPr="00603518">
        <w:rPr>
          <w:rFonts w:ascii="黑体" w:eastAsia="黑体" w:hAnsi="黑体" w:hint="eastAsia"/>
          <w:b/>
          <w:bCs/>
          <w:sz w:val="36"/>
          <w:szCs w:val="36"/>
        </w:rPr>
        <w:t>招 标 公 告</w:t>
      </w:r>
    </w:p>
    <w:p w:rsidR="00603518" w:rsidRPr="00603518" w:rsidRDefault="00A82ED6" w:rsidP="00166618">
      <w:pPr>
        <w:tabs>
          <w:tab w:val="right" w:leader="dot" w:pos="9471"/>
        </w:tabs>
        <w:spacing w:beforeLines="50" w:before="156" w:afterLines="100" w:after="312" w:line="560" w:lineRule="exact"/>
        <w:contextualSpacing/>
        <w:jc w:val="center"/>
        <w:rPr>
          <w:rFonts w:ascii="黑体" w:eastAsia="黑体" w:hAnsi="黑体"/>
          <w:b/>
          <w:bCs/>
          <w:sz w:val="36"/>
          <w:szCs w:val="36"/>
        </w:rPr>
      </w:pPr>
      <w:r w:rsidRPr="00A82ED6">
        <w:rPr>
          <w:rFonts w:hAnsi="宋体" w:hint="eastAsia"/>
          <w:bCs/>
        </w:rPr>
        <w:t>招标编号：天马司招（</w:t>
      </w:r>
      <w:r w:rsidRPr="00A82ED6">
        <w:rPr>
          <w:rFonts w:hAnsi="宋体" w:hint="eastAsia"/>
          <w:bCs/>
        </w:rPr>
        <w:t>2022</w:t>
      </w:r>
      <w:r w:rsidRPr="00A82ED6">
        <w:rPr>
          <w:rFonts w:hAnsi="宋体" w:hint="eastAsia"/>
          <w:bCs/>
        </w:rPr>
        <w:t>）运输</w:t>
      </w:r>
      <w:r w:rsidRPr="00A82ED6">
        <w:rPr>
          <w:rFonts w:hAnsi="宋体" w:hint="eastAsia"/>
          <w:bCs/>
        </w:rPr>
        <w:t>-01</w:t>
      </w:r>
      <w:bookmarkStart w:id="0" w:name="_GoBack"/>
      <w:bookmarkEnd w:id="0"/>
    </w:p>
    <w:p w:rsidR="00A82ED6" w:rsidRPr="00A82ED6" w:rsidRDefault="00A82ED6" w:rsidP="00A82ED6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bookmarkStart w:id="1" w:name="_Toc34991888"/>
      <w:r w:rsidRPr="00A82ED6">
        <w:rPr>
          <w:rFonts w:ascii="宋体" w:hAnsi="宋体" w:cs="宋体" w:hint="eastAsia"/>
          <w:b/>
          <w:bCs/>
          <w:sz w:val="24"/>
        </w:rPr>
        <w:t>1. 招标条件</w:t>
      </w:r>
      <w:bookmarkEnd w:id="1"/>
    </w:p>
    <w:p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 w:hint="eastAsia"/>
          <w:snapToGrid w:val="0"/>
          <w:kern w:val="0"/>
          <w:position w:val="-2"/>
          <w:sz w:val="24"/>
        </w:rPr>
      </w:pPr>
      <w:r w:rsidRPr="00A82ED6">
        <w:rPr>
          <w:rFonts w:ascii="宋体" w:hAnsi="宋体" w:cs="宋体" w:hint="eastAsia"/>
          <w:snapToGrid w:val="0"/>
          <w:kern w:val="0"/>
          <w:sz w:val="24"/>
        </w:rPr>
        <w:t>本招标项目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>即四川天马玻璃有限公司运输物流服务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已由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>四川天马玻璃有限公司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批准实施，项目业主为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>四川天马玻璃有限公司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，资金来自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业主自筹 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，项目出资比例为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 xml:space="preserve"> 100% 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，招标人</w:t>
      </w:r>
      <w:r w:rsidRPr="00A82ED6">
        <w:rPr>
          <w:rFonts w:ascii="宋体" w:hAnsi="宋体" w:cs="宋体" w:hint="eastAsia"/>
          <w:snapToGrid w:val="0"/>
          <w:kern w:val="0"/>
          <w:position w:val="-2"/>
          <w:sz w:val="24"/>
        </w:rPr>
        <w:t>为</w:t>
      </w:r>
      <w:r w:rsidRPr="00A82ED6">
        <w:rPr>
          <w:rFonts w:ascii="宋体" w:hAnsi="宋体" w:cs="宋体" w:hint="eastAsia"/>
          <w:snapToGrid w:val="0"/>
          <w:kern w:val="0"/>
          <w:sz w:val="24"/>
          <w:u w:val="single"/>
        </w:rPr>
        <w:t>四川天马玻璃有限公司</w:t>
      </w:r>
      <w:r w:rsidRPr="00A82ED6">
        <w:rPr>
          <w:rFonts w:ascii="宋体" w:hAnsi="宋体" w:cs="宋体" w:hint="eastAsia"/>
          <w:snapToGrid w:val="0"/>
          <w:kern w:val="0"/>
          <w:position w:val="-2"/>
          <w:sz w:val="24"/>
        </w:rPr>
        <w:t>。项目已具备招标条件，现对该项目进行公开招标，欢迎资质符合有意向的潜在投标人参加投标。</w:t>
      </w:r>
    </w:p>
    <w:p w:rsidR="00A82ED6" w:rsidRPr="00A82ED6" w:rsidRDefault="00A82ED6" w:rsidP="00A82ED6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bookmarkStart w:id="2" w:name="_Toc34991889"/>
      <w:bookmarkStart w:id="3" w:name="_Hlk48986978"/>
      <w:r w:rsidRPr="00A82ED6">
        <w:rPr>
          <w:rFonts w:ascii="宋体" w:hAnsi="宋体" w:cs="宋体" w:hint="eastAsia"/>
          <w:b/>
          <w:bCs/>
          <w:sz w:val="24"/>
        </w:rPr>
        <w:t>2. 项目概况</w:t>
      </w:r>
      <w:bookmarkEnd w:id="2"/>
    </w:p>
    <w:p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/>
          <w:snapToGrid w:val="0"/>
          <w:kern w:val="0"/>
          <w:sz w:val="24"/>
        </w:rPr>
      </w:pPr>
      <w:r w:rsidRPr="00A82ED6">
        <w:rPr>
          <w:rFonts w:ascii="宋体" w:hAnsi="宋体" w:cs="宋体" w:hint="eastAsia"/>
          <w:snapToGrid w:val="0"/>
          <w:kern w:val="0"/>
          <w:sz w:val="24"/>
        </w:rPr>
        <w:t>2</w:t>
      </w:r>
      <w:r w:rsidRPr="00A82ED6">
        <w:rPr>
          <w:rFonts w:ascii="宋体" w:hAnsi="宋体" w:cs="宋体"/>
          <w:snapToGrid w:val="0"/>
          <w:kern w:val="0"/>
          <w:sz w:val="24"/>
        </w:rPr>
        <w:t xml:space="preserve">.1 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项目名称：</w:t>
      </w:r>
      <w:bookmarkStart w:id="4" w:name="_Hlk58782487"/>
      <w:r w:rsidRPr="00A82ED6">
        <w:rPr>
          <w:rFonts w:ascii="宋体" w:hAnsi="宋体" w:cs="宋体" w:hint="eastAsia"/>
          <w:snapToGrid w:val="0"/>
          <w:kern w:val="0"/>
          <w:sz w:val="24"/>
        </w:rPr>
        <w:t>四川天马玻璃有限公司物流运输服务</w:t>
      </w:r>
    </w:p>
    <w:bookmarkEnd w:id="4"/>
    <w:p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 w:hint="eastAsia"/>
          <w:snapToGrid w:val="0"/>
          <w:kern w:val="0"/>
          <w:sz w:val="24"/>
        </w:rPr>
      </w:pPr>
      <w:r w:rsidRPr="00A82ED6">
        <w:rPr>
          <w:rFonts w:ascii="宋体" w:hAnsi="宋体" w:cs="宋体" w:hint="eastAsia"/>
          <w:snapToGrid w:val="0"/>
          <w:kern w:val="0"/>
          <w:sz w:val="24"/>
        </w:rPr>
        <w:t>2</w:t>
      </w:r>
      <w:r w:rsidRPr="00A82ED6">
        <w:rPr>
          <w:rFonts w:ascii="宋体" w:hAnsi="宋体" w:cs="宋体"/>
          <w:snapToGrid w:val="0"/>
          <w:kern w:val="0"/>
          <w:sz w:val="24"/>
        </w:rPr>
        <w:t xml:space="preserve">.2 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 xml:space="preserve">项目地址：四川省射洪市沱牌镇。 </w:t>
      </w:r>
    </w:p>
    <w:p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/>
          <w:snapToGrid w:val="0"/>
          <w:kern w:val="0"/>
          <w:sz w:val="24"/>
        </w:rPr>
      </w:pPr>
      <w:r w:rsidRPr="00A82ED6">
        <w:rPr>
          <w:rFonts w:ascii="宋体" w:hAnsi="宋体" w:cs="宋体" w:hint="eastAsia"/>
          <w:snapToGrid w:val="0"/>
          <w:kern w:val="0"/>
          <w:sz w:val="24"/>
        </w:rPr>
        <w:t>2.</w:t>
      </w:r>
      <w:r w:rsidRPr="00A82ED6">
        <w:rPr>
          <w:rFonts w:ascii="宋体" w:hAnsi="宋体" w:cs="宋体"/>
          <w:snapToGrid w:val="0"/>
          <w:kern w:val="0"/>
          <w:sz w:val="24"/>
        </w:rPr>
        <w:t xml:space="preserve">3 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项目概况：招标人将公司玻瓶、包装材料返回、部分原材料物流运输服务对外公开招标。</w:t>
      </w:r>
    </w:p>
    <w:p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 w:hint="eastAsia"/>
          <w:snapToGrid w:val="0"/>
          <w:kern w:val="0"/>
          <w:sz w:val="24"/>
        </w:rPr>
      </w:pPr>
      <w:r w:rsidRPr="00A82ED6">
        <w:rPr>
          <w:rFonts w:ascii="宋体" w:hAnsi="宋体" w:cs="宋体"/>
          <w:snapToGrid w:val="0"/>
          <w:kern w:val="0"/>
          <w:sz w:val="24"/>
        </w:rPr>
        <w:t>2.4</w:t>
      </w:r>
      <w:r w:rsidRPr="00A82ED6">
        <w:rPr>
          <w:rFonts w:ascii="宋体" w:hAnsi="宋体" w:cs="宋体" w:hint="eastAsia"/>
          <w:snapToGrid w:val="0"/>
          <w:kern w:val="0"/>
          <w:sz w:val="24"/>
        </w:rPr>
        <w:t>招标范围：</w:t>
      </w:r>
      <w:bookmarkStart w:id="5" w:name="_Hlk49002007"/>
      <w:r w:rsidRPr="00A82ED6">
        <w:rPr>
          <w:rFonts w:ascii="宋体" w:hAnsi="宋体" w:cs="宋体" w:hint="eastAsia"/>
          <w:snapToGrid w:val="0"/>
          <w:kern w:val="0"/>
          <w:sz w:val="24"/>
        </w:rPr>
        <w:t>本次招标共分3个标段，</w:t>
      </w:r>
      <w:bookmarkStart w:id="6" w:name="_Toc34991890"/>
      <w:bookmarkEnd w:id="3"/>
      <w:bookmarkEnd w:id="5"/>
      <w:r w:rsidRPr="00A82ED6">
        <w:rPr>
          <w:rFonts w:ascii="宋体" w:hAnsi="宋体" w:cs="宋体" w:hint="eastAsia"/>
          <w:snapToGrid w:val="0"/>
          <w:kern w:val="0"/>
          <w:sz w:val="24"/>
        </w:rPr>
        <w:t>各标段具体的线路、预估运量等信息详见招标文件。投标单位可针对自身优势选择其中一个或者几个标段投标。</w:t>
      </w:r>
    </w:p>
    <w:p w:rsidR="00A82ED6" w:rsidRPr="00A82ED6" w:rsidRDefault="00A82ED6" w:rsidP="00A82ED6">
      <w:pPr>
        <w:spacing w:line="460" w:lineRule="exact"/>
        <w:ind w:firstLineChars="200" w:firstLine="480"/>
        <w:contextualSpacing/>
        <w:rPr>
          <w:rFonts w:ascii="宋体" w:hAnsi="宋体" w:cs="宋体"/>
          <w:snapToGrid w:val="0"/>
          <w:kern w:val="0"/>
          <w:sz w:val="24"/>
        </w:rPr>
      </w:pPr>
      <w:r w:rsidRPr="00A82ED6">
        <w:rPr>
          <w:rFonts w:ascii="宋体" w:hAnsi="宋体" w:cs="宋体" w:hint="eastAsia"/>
          <w:snapToGrid w:val="0"/>
          <w:kern w:val="0"/>
          <w:sz w:val="24"/>
        </w:rPr>
        <w:t>2.5合同期限：各标段均为1年（2022年6月26日-2023年6月25日）。</w:t>
      </w:r>
    </w:p>
    <w:p w:rsidR="00A82ED6" w:rsidRPr="00A82ED6" w:rsidRDefault="00A82ED6" w:rsidP="00A82ED6">
      <w:pPr>
        <w:tabs>
          <w:tab w:val="left" w:pos="900"/>
        </w:tabs>
        <w:snapToGrid w:val="0"/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A82ED6">
        <w:rPr>
          <w:rFonts w:ascii="宋体" w:hAnsi="宋体" w:cs="宋体"/>
          <w:b/>
          <w:bCs/>
          <w:sz w:val="24"/>
        </w:rPr>
        <w:t>3</w:t>
      </w:r>
      <w:r w:rsidRPr="00A82ED6">
        <w:rPr>
          <w:rFonts w:ascii="宋体" w:hAnsi="宋体" w:cs="宋体" w:hint="eastAsia"/>
          <w:b/>
          <w:bCs/>
          <w:sz w:val="24"/>
        </w:rPr>
        <w:t>.资格要求</w:t>
      </w:r>
      <w:bookmarkEnd w:id="6"/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/>
          <w:sz w:val="24"/>
        </w:rPr>
        <w:t>3</w:t>
      </w:r>
      <w:r w:rsidRPr="00A82ED6">
        <w:rPr>
          <w:rFonts w:ascii="宋体" w:hAnsi="宋体" w:cs="宋体" w:hint="eastAsia"/>
          <w:sz w:val="24"/>
        </w:rPr>
        <w:t>.1 投标人须是具有独立法人资格并依法取得企业营业执照，营业执照处于有效期。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3.2投标人须是专业的物流企业，具有道路运输经营许可证，在投标区域拥有一定数量自有或协议车辆，车况良好，证照齐全、手续合法。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3.3投标人财务状况良好，有足够的资金能力来承担本项目的实施。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3.4投标人有承揽类似项目的经验。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3.5投标人没有重大违法违规和不良行为记录，未被招标方纳入不诚信供应商名单。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3.6本次招标不允许转包及违法分包，也不接受联合体投标。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3.7审查方式：资格后审。</w:t>
      </w:r>
    </w:p>
    <w:p w:rsidR="00A82ED6" w:rsidRPr="00A82ED6" w:rsidRDefault="00A82ED6" w:rsidP="00A82ED6">
      <w:pPr>
        <w:tabs>
          <w:tab w:val="left" w:pos="900"/>
        </w:tabs>
        <w:snapToGrid w:val="0"/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A82ED6">
        <w:rPr>
          <w:rFonts w:ascii="宋体" w:hAnsi="宋体" w:cs="宋体" w:hint="eastAsia"/>
          <w:b/>
          <w:bCs/>
          <w:sz w:val="24"/>
        </w:rPr>
        <w:t>4. 投标报名</w:t>
      </w:r>
    </w:p>
    <w:p w:rsidR="00A82ED6" w:rsidRPr="00A82ED6" w:rsidRDefault="00A82ED6" w:rsidP="00A82ED6">
      <w:pPr>
        <w:tabs>
          <w:tab w:val="left" w:pos="900"/>
        </w:tabs>
        <w:snapToGrid w:val="0"/>
        <w:spacing w:line="460" w:lineRule="exact"/>
        <w:ind w:firstLineChars="196" w:firstLine="47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4.1报名时间：2022年5月27—6月2日，8:30—12:00,14:00—17:30（双休日、节假日除外，北京时间，下同）。</w:t>
      </w:r>
    </w:p>
    <w:p w:rsidR="00A82ED6" w:rsidRPr="00A82ED6" w:rsidRDefault="00A82ED6" w:rsidP="00A82ED6">
      <w:pPr>
        <w:tabs>
          <w:tab w:val="left" w:pos="900"/>
        </w:tabs>
        <w:snapToGrid w:val="0"/>
        <w:spacing w:line="460" w:lineRule="exact"/>
        <w:ind w:firstLineChars="196" w:firstLine="47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4.2报名方式：提供以下资质材料（均提供电子版），通过邮件发送到招标方商务联系人</w:t>
      </w:r>
      <w:r w:rsidRPr="00A82ED6">
        <w:rPr>
          <w:rFonts w:ascii="宋体" w:hAnsi="宋体" w:cs="宋体" w:hint="eastAsia"/>
          <w:sz w:val="24"/>
        </w:rPr>
        <w:lastRenderedPageBreak/>
        <w:t>报名（由于疫情，不接受现场报名）。所有材料均需加盖公司鲜章。</w:t>
      </w:r>
    </w:p>
    <w:p w:rsidR="00A82ED6" w:rsidRPr="00A82ED6" w:rsidRDefault="00A82ED6" w:rsidP="00A82ED6">
      <w:pPr>
        <w:tabs>
          <w:tab w:val="left" w:pos="900"/>
        </w:tabs>
        <w:snapToGrid w:val="0"/>
        <w:spacing w:line="460" w:lineRule="exact"/>
        <w:ind w:firstLineChars="196" w:firstLine="470"/>
        <w:rPr>
          <w:rFonts w:ascii="宋体" w:hAnsi="宋体" w:cs="宋体" w:hint="eastAsia"/>
          <w:b/>
          <w:bCs/>
          <w:sz w:val="24"/>
        </w:rPr>
      </w:pPr>
      <w:r w:rsidRPr="00A82ED6">
        <w:rPr>
          <w:rFonts w:ascii="宋体" w:hAnsi="宋体" w:cs="宋体" w:hint="eastAsia"/>
          <w:sz w:val="24"/>
        </w:rPr>
        <w:t>4.2.1投标报名函(格式参考附件一)。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4.2.2法人资格证明书、法人授权委托书、法人和被授权人身份证复印件。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4.2.3营业执照复印件。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4.2.4开户许可证（或者基本存款账户信息）。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4.2.5道路运输经营许可证复印件。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4.2.6提供2019-2021年财务报表。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4.2.7提供至少3例近3年承揽类似项目的合同复印件。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4.2.8提供信用中国（http://www.creditchina.gov.cn）平台上查询的信用报告，以及近3年在经营活动中没有重大违法记录的书面声明。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4.3报名地点：四川天马玻璃有限公司采购部。</w:t>
      </w:r>
    </w:p>
    <w:p w:rsidR="00A82ED6" w:rsidRPr="00A82ED6" w:rsidRDefault="00A82ED6" w:rsidP="00A82ED6">
      <w:pPr>
        <w:tabs>
          <w:tab w:val="left" w:pos="900"/>
        </w:tabs>
        <w:snapToGrid w:val="0"/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A82ED6">
        <w:rPr>
          <w:rFonts w:ascii="宋体" w:hAnsi="宋体" w:cs="宋体" w:hint="eastAsia"/>
          <w:b/>
          <w:bCs/>
          <w:sz w:val="24"/>
        </w:rPr>
        <w:t>5.  投标保证金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5.1交纳方式：在报名成功后，投标人于2022年06月2日17:30（以到账时间为准）前向招标方指定账户以银行转账的方式交纳。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5.2开户行名称：四川天马玻璃有限公司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开 户 银行：工行射洪支行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银 行 账号：2310 4641 0902 0103 760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5.3投标保证金：标段一：10万元；；标段二：5万元；标段三：2万元。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5.4保证金退还：若未中标，招标人在中标人确定后30个工作日内一次性不计利息原渠道退还该投标保证金；若中标，则投标保证金自动转为合同履约保证金（若投标保证金不足合同履约保证金，中标单位需补齐合同履约保证金；若投标保证金大于合同履约保证金，则多余投标保证金在合同签订后30个工作日内一次性不计利息原渠道退还）。</w:t>
      </w:r>
    </w:p>
    <w:p w:rsidR="00A82ED6" w:rsidRPr="00A82ED6" w:rsidRDefault="00A82ED6" w:rsidP="00A82ED6">
      <w:pPr>
        <w:adjustRightInd w:val="0"/>
        <w:snapToGrid w:val="0"/>
        <w:spacing w:line="460" w:lineRule="exact"/>
        <w:ind w:firstLineChars="200" w:firstLine="480"/>
        <w:rPr>
          <w:rFonts w:ascii="宋体" w:hAnsi="宋体" w:cs="宋体" w:hint="eastAsia"/>
          <w:sz w:val="24"/>
        </w:rPr>
      </w:pPr>
      <w:r w:rsidRPr="00A82ED6">
        <w:rPr>
          <w:rFonts w:ascii="宋体" w:hAnsi="宋体" w:cs="宋体" w:hint="eastAsia"/>
          <w:sz w:val="24"/>
        </w:rPr>
        <w:t>5.5若投标人有串标、围标、提供虚假证明材料等违法违规行为，或中标人拒绝签订合同，招标人有权取消其中标资格，并按照有关法律规定没收其投标保证金。</w:t>
      </w:r>
    </w:p>
    <w:p w:rsidR="00A82ED6" w:rsidRPr="00A82ED6" w:rsidRDefault="00A82ED6" w:rsidP="00A82ED6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A82ED6">
        <w:rPr>
          <w:rFonts w:ascii="宋体" w:hAnsi="宋体" w:cs="宋体" w:hint="eastAsia"/>
          <w:b/>
          <w:bCs/>
          <w:sz w:val="24"/>
        </w:rPr>
        <w:t>6. 招标文件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6.1 发放时间：2022年5月27—6月2日，8:30—12:00,14:00—17:30。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6.2 获取方式：报名成功后且已缴纳投标保证金的投标人，凭银行转账凭条以邮件方式索取招标文件。招标文件不收取费用。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>6.3</w:t>
      </w:r>
      <w:r w:rsidRPr="00A82ED6">
        <w:rPr>
          <w:rFonts w:ascii="宋体" w:hAnsi="宋体" w:cs="宋体" w:hint="eastAsia"/>
          <w:kern w:val="0"/>
          <w:sz w:val="24"/>
          <w:lang w:val="zh-CN"/>
        </w:rPr>
        <w:t xml:space="preserve"> 无论投标结果如何，在投标过程中所产生的一切费用，均由投标人承担。无论是否中标，投标人的投标文件概不退还。</w:t>
      </w:r>
    </w:p>
    <w:p w:rsidR="00A82ED6" w:rsidRPr="00A82ED6" w:rsidRDefault="00A82ED6" w:rsidP="00A82ED6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A82ED6">
        <w:rPr>
          <w:rFonts w:ascii="宋体" w:hAnsi="宋体" w:cs="宋体" w:hint="eastAsia"/>
          <w:b/>
          <w:bCs/>
          <w:sz w:val="24"/>
        </w:rPr>
        <w:t>7. 投标文件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lastRenderedPageBreak/>
        <w:t>7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.1 投标文件递交的截止时间为2022年6月</w:t>
      </w:r>
      <w:r w:rsidRPr="00A82ED6">
        <w:rPr>
          <w:rFonts w:ascii="宋体" w:hAnsi="宋体" w:cs="宋体" w:hint="eastAsia"/>
          <w:kern w:val="0"/>
          <w:sz w:val="24"/>
        </w:rPr>
        <w:t>7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日17：30时，以招标人签收时间为准。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>7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.2 逾期送达的或者未送达指定地点（招标方采购部）的投标文件，招标人不予受理。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7.3 所有招标文件以邮寄方式递交给本招标公告的商务联系人。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7.4 招标人对所有投标人的投标书实行保密管理，概不退还。</w:t>
      </w:r>
    </w:p>
    <w:p w:rsidR="00A82ED6" w:rsidRPr="00A82ED6" w:rsidRDefault="00A82ED6" w:rsidP="00A82ED6">
      <w:pPr>
        <w:spacing w:line="460" w:lineRule="exact"/>
        <w:rPr>
          <w:rFonts w:ascii="宋体" w:hAnsi="宋体" w:cs="宋体" w:hint="eastAsia"/>
          <w:b/>
          <w:bCs/>
          <w:kern w:val="0"/>
          <w:sz w:val="24"/>
          <w:lang w:val="zh-CN"/>
        </w:rPr>
      </w:pPr>
      <w:r w:rsidRPr="00A82ED6">
        <w:rPr>
          <w:rFonts w:ascii="宋体" w:hAnsi="宋体" w:cs="宋体" w:hint="eastAsia"/>
          <w:b/>
          <w:bCs/>
          <w:sz w:val="24"/>
        </w:rPr>
        <w:t>8. 开标日期及地点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>8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.1 开标日期：暂定2022年6月</w:t>
      </w:r>
      <w:r w:rsidRPr="00A82ED6">
        <w:rPr>
          <w:rFonts w:ascii="宋体" w:hAnsi="宋体" w:cs="宋体" w:hint="eastAsia"/>
          <w:kern w:val="0"/>
          <w:sz w:val="24"/>
        </w:rPr>
        <w:t>8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日上午9:00。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>8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.2 开标方式：所有投标方均不派代表来招标方，招标方通过腾讯会议视频连接的方式开标。</w:t>
      </w:r>
    </w:p>
    <w:p w:rsidR="00A82ED6" w:rsidRPr="00A82ED6" w:rsidRDefault="00A82ED6" w:rsidP="00A82ED6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A82ED6">
        <w:rPr>
          <w:rFonts w:ascii="宋体" w:hAnsi="宋体" w:cs="宋体"/>
          <w:b/>
          <w:bCs/>
          <w:sz w:val="24"/>
        </w:rPr>
        <w:t>9</w:t>
      </w:r>
      <w:r w:rsidRPr="00A82ED6">
        <w:rPr>
          <w:rFonts w:ascii="宋体" w:hAnsi="宋体" w:cs="宋体" w:hint="eastAsia"/>
          <w:b/>
          <w:bCs/>
          <w:sz w:val="24"/>
        </w:rPr>
        <w:t>. 发布公告的媒介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 xml:space="preserve">9.1 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本次招标公告的全部详情</w:t>
      </w:r>
      <w:r w:rsidRPr="00A82ED6">
        <w:rPr>
          <w:rFonts w:ascii="宋体" w:hAnsi="宋体" w:cs="宋体" w:hint="eastAsia"/>
          <w:kern w:val="0"/>
          <w:sz w:val="24"/>
        </w:rPr>
        <w:t>，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于</w:t>
      </w:r>
      <w:r w:rsidRPr="00A82ED6">
        <w:rPr>
          <w:rFonts w:ascii="宋体" w:hAnsi="宋体" w:cs="宋体" w:hint="eastAsia"/>
          <w:kern w:val="0"/>
          <w:sz w:val="24"/>
        </w:rPr>
        <w:t>2022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年</w:t>
      </w:r>
      <w:r w:rsidRPr="00A82ED6">
        <w:rPr>
          <w:rFonts w:ascii="宋体" w:hAnsi="宋体" w:cs="宋体" w:hint="eastAsia"/>
          <w:kern w:val="0"/>
          <w:sz w:val="24"/>
        </w:rPr>
        <w:t>5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月</w:t>
      </w:r>
      <w:r w:rsidRPr="00A82ED6">
        <w:rPr>
          <w:rFonts w:ascii="宋体" w:hAnsi="宋体" w:cs="宋体" w:hint="eastAsia"/>
          <w:kern w:val="0"/>
          <w:sz w:val="24"/>
        </w:rPr>
        <w:t>27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日在四川天马玻璃有限公司官方网站</w:t>
      </w:r>
      <w:r w:rsidRPr="00A82ED6">
        <w:rPr>
          <w:rFonts w:ascii="宋体" w:hAnsi="宋体" w:cs="宋体" w:hint="eastAsia"/>
          <w:kern w:val="0"/>
          <w:sz w:val="24"/>
        </w:rPr>
        <w:t>（http://www.smglass.com.cn）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、同时也在</w:t>
      </w:r>
      <w:r w:rsidRPr="00A82ED6">
        <w:rPr>
          <w:rFonts w:ascii="宋体" w:hAnsi="宋体" w:cs="宋体" w:hint="eastAsia"/>
          <w:kern w:val="0"/>
          <w:sz w:val="24"/>
        </w:rPr>
        <w:t>舍得酒业股份有限公司的官方网站（http://www.tuopaishede.cn）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、中国招标采购导航网</w:t>
      </w:r>
      <w:r w:rsidRPr="00A82ED6">
        <w:rPr>
          <w:rFonts w:ascii="宋体" w:hAnsi="宋体" w:cs="宋体" w:hint="eastAsia"/>
          <w:kern w:val="0"/>
          <w:sz w:val="24"/>
        </w:rPr>
        <w:t>（http://www.okcis.cn），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及相关微信平台发布。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150" w:firstLine="36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</w:rPr>
        <w:t xml:space="preserve">9.2 </w:t>
      </w:r>
      <w:r w:rsidRPr="00A82ED6">
        <w:rPr>
          <w:rFonts w:ascii="宋体" w:hAnsi="宋体" w:cs="宋体" w:hint="eastAsia"/>
          <w:kern w:val="0"/>
          <w:sz w:val="24"/>
          <w:lang w:val="zh-CN"/>
        </w:rPr>
        <w:t>本公告有效期至本项目开标当日18:00截止。</w:t>
      </w:r>
    </w:p>
    <w:p w:rsidR="00A82ED6" w:rsidRPr="00A82ED6" w:rsidRDefault="00A82ED6" w:rsidP="00A82ED6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A82ED6">
        <w:rPr>
          <w:rFonts w:ascii="宋体" w:hAnsi="宋体" w:cs="宋体"/>
          <w:b/>
          <w:bCs/>
          <w:sz w:val="24"/>
        </w:rPr>
        <w:t>10</w:t>
      </w:r>
      <w:r w:rsidRPr="00A82ED6">
        <w:rPr>
          <w:rFonts w:ascii="宋体" w:hAnsi="宋体" w:cs="宋体" w:hint="eastAsia"/>
          <w:b/>
          <w:bCs/>
          <w:sz w:val="24"/>
        </w:rPr>
        <w:t>．联系人及联系方式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  <w:lang w:val="zh-CN"/>
        </w:rPr>
        <w:t xml:space="preserve">10.1 商务联系人：周先生，手机：13982525529、座机：0825-6766888-8211  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450" w:firstLine="108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  <w:lang w:val="zh-CN"/>
        </w:rPr>
        <w:t>邮  箱：Email:zhouchengquan@smglass.com.cn  ；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  <w:lang w:val="zh-CN"/>
        </w:rPr>
        <w:t xml:space="preserve">10.2 技术联系人：曹先生，手机：13982565135、座机：0825-6766888-8288  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450" w:firstLine="108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  <w:lang w:val="zh-CN"/>
        </w:rPr>
        <w:t>邮  箱：Email:caojiahong@smglass.com.cn  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  <w:lang w:val="zh-CN"/>
        </w:rPr>
        <w:t>10.3 地址：四川省射洪市沱牌镇沱牌大道999号，邮编：629209</w:t>
      </w:r>
    </w:p>
    <w:p w:rsidR="00A82ED6" w:rsidRPr="00A82ED6" w:rsidRDefault="00A82ED6" w:rsidP="00A82ED6">
      <w:pPr>
        <w:spacing w:line="460" w:lineRule="exact"/>
        <w:rPr>
          <w:rFonts w:ascii="宋体" w:hAnsi="宋体" w:cs="宋体" w:hint="eastAsia"/>
          <w:b/>
          <w:bCs/>
          <w:sz w:val="24"/>
        </w:rPr>
      </w:pPr>
      <w:r w:rsidRPr="00A82ED6">
        <w:rPr>
          <w:rFonts w:ascii="宋体" w:hAnsi="宋体" w:cs="宋体" w:hint="eastAsia"/>
          <w:b/>
          <w:bCs/>
          <w:sz w:val="24"/>
        </w:rPr>
        <w:t>11. 附件</w:t>
      </w:r>
    </w:p>
    <w:p w:rsidR="00A82ED6" w:rsidRPr="00A82ED6" w:rsidRDefault="00A82ED6" w:rsidP="00A82ED6">
      <w:pPr>
        <w:ind w:firstLineChars="200" w:firstLine="480"/>
        <w:rPr>
          <w:rFonts w:ascii="宋体" w:hAnsi="宋体" w:cs="宋体" w:hint="eastAsia"/>
          <w:kern w:val="0"/>
          <w:sz w:val="24"/>
          <w:lang w:val="zh-CN"/>
        </w:rPr>
      </w:pPr>
      <w:r w:rsidRPr="00A82ED6">
        <w:rPr>
          <w:rFonts w:ascii="宋体" w:hAnsi="宋体" w:cs="宋体" w:hint="eastAsia"/>
          <w:kern w:val="0"/>
          <w:sz w:val="24"/>
          <w:lang w:val="zh-CN"/>
        </w:rPr>
        <w:t>投标报名函</w:t>
      </w:r>
    </w:p>
    <w:p w:rsidR="00A82ED6" w:rsidRPr="00A82ED6" w:rsidRDefault="00A82ED6" w:rsidP="00A82ED6">
      <w:pPr>
        <w:rPr>
          <w:rFonts w:hint="eastAsia"/>
          <w:lang w:val="zh-CN"/>
        </w:rPr>
      </w:pP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460" w:lineRule="exact"/>
        <w:ind w:right="360"/>
        <w:jc w:val="right"/>
        <w:rPr>
          <w:rFonts w:ascii="宋体" w:hAnsi="宋体" w:cs="宋体" w:hint="eastAsia"/>
          <w:b/>
          <w:kern w:val="0"/>
          <w:sz w:val="24"/>
          <w:lang w:val="zh-CN"/>
        </w:rPr>
      </w:pPr>
      <w:r w:rsidRPr="00A82ED6">
        <w:rPr>
          <w:rFonts w:ascii="宋体" w:hAnsi="宋体" w:cs="宋体" w:hint="eastAsia"/>
          <w:b/>
          <w:kern w:val="0"/>
          <w:sz w:val="24"/>
          <w:lang w:val="zh-CN"/>
        </w:rPr>
        <w:t>四川天马玻璃有限公司</w:t>
      </w:r>
    </w:p>
    <w:p w:rsidR="00A82ED6" w:rsidRPr="00A82ED6" w:rsidRDefault="00A82ED6" w:rsidP="00A82ED6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460" w:lineRule="exact"/>
        <w:jc w:val="center"/>
        <w:rPr>
          <w:rFonts w:ascii="宋体" w:hAnsi="宋体" w:cs="宋体" w:hint="eastAsia"/>
          <w:b/>
          <w:kern w:val="0"/>
          <w:sz w:val="24"/>
          <w:lang w:val="zh-CN"/>
        </w:rPr>
      </w:pPr>
      <w:r w:rsidRPr="00A82ED6">
        <w:rPr>
          <w:rFonts w:ascii="宋体" w:hAnsi="宋体" w:cs="宋体" w:hint="eastAsia"/>
          <w:b/>
          <w:kern w:val="0"/>
          <w:sz w:val="24"/>
          <w:lang w:val="zh-CN"/>
        </w:rPr>
        <w:t xml:space="preserve">                                                二〇二二年五月二</w:t>
      </w:r>
      <w:r w:rsidRPr="00A82ED6">
        <w:rPr>
          <w:rFonts w:ascii="宋体" w:hAnsi="宋体" w:cs="宋体" w:hint="eastAsia"/>
          <w:b/>
          <w:kern w:val="0"/>
          <w:sz w:val="24"/>
        </w:rPr>
        <w:t>十七</w:t>
      </w:r>
      <w:r w:rsidRPr="00A82ED6">
        <w:rPr>
          <w:rFonts w:ascii="宋体" w:hAnsi="宋体" w:cs="宋体" w:hint="eastAsia"/>
          <w:b/>
          <w:kern w:val="0"/>
          <w:sz w:val="24"/>
          <w:lang w:val="zh-CN"/>
        </w:rPr>
        <w:t>日</w:t>
      </w:r>
    </w:p>
    <w:p w:rsidR="00A82ED6" w:rsidRPr="00A82ED6" w:rsidRDefault="00A82ED6" w:rsidP="00A82ED6">
      <w:pPr>
        <w:rPr>
          <w:rFonts w:hint="eastAsia"/>
          <w:lang w:val="zh-CN"/>
        </w:rPr>
      </w:pPr>
    </w:p>
    <w:p w:rsidR="00A82ED6" w:rsidRPr="00A82ED6" w:rsidRDefault="00A82ED6" w:rsidP="00A82ED6">
      <w:pPr>
        <w:rPr>
          <w:rFonts w:hint="eastAsia"/>
          <w:lang w:val="zh-CN"/>
        </w:rPr>
      </w:pPr>
    </w:p>
    <w:p w:rsidR="00A82ED6" w:rsidRPr="00A82ED6" w:rsidRDefault="00A82ED6" w:rsidP="00A82ED6">
      <w:pPr>
        <w:rPr>
          <w:rFonts w:hint="eastAsia"/>
          <w:lang w:val="zh-CN"/>
        </w:rPr>
      </w:pPr>
    </w:p>
    <w:p w:rsidR="00A82ED6" w:rsidRDefault="00A82ED6" w:rsidP="00A82ED6">
      <w:pPr>
        <w:rPr>
          <w:rFonts w:hint="eastAsia"/>
          <w:lang w:val="zh-CN"/>
        </w:rPr>
      </w:pPr>
    </w:p>
    <w:p w:rsidR="00A82ED6" w:rsidRDefault="00A82ED6" w:rsidP="00A82ED6">
      <w:pPr>
        <w:pStyle w:val="1"/>
        <w:rPr>
          <w:rFonts w:hint="eastAsia"/>
          <w:lang w:val="zh-CN"/>
        </w:rPr>
      </w:pPr>
    </w:p>
    <w:p w:rsidR="00A82ED6" w:rsidRDefault="00A82ED6" w:rsidP="00A82ED6">
      <w:pPr>
        <w:rPr>
          <w:rFonts w:hint="eastAsia"/>
          <w:lang w:val="zh-CN"/>
        </w:rPr>
      </w:pPr>
    </w:p>
    <w:p w:rsidR="00A82ED6" w:rsidRDefault="00A82ED6" w:rsidP="00A82ED6">
      <w:pPr>
        <w:pStyle w:val="1"/>
        <w:rPr>
          <w:rFonts w:hint="eastAsia"/>
          <w:lang w:val="zh-CN"/>
        </w:rPr>
      </w:pPr>
    </w:p>
    <w:p w:rsidR="00A82ED6" w:rsidRPr="00A82ED6" w:rsidRDefault="00A82ED6" w:rsidP="00A82ED6">
      <w:pPr>
        <w:rPr>
          <w:rFonts w:hint="eastAsia"/>
          <w:lang w:val="zh-CN"/>
        </w:rPr>
      </w:pPr>
    </w:p>
    <w:p w:rsidR="00A82ED6" w:rsidRPr="00A82ED6" w:rsidRDefault="00A82ED6" w:rsidP="00A82ED6">
      <w:pPr>
        <w:rPr>
          <w:rFonts w:ascii="Calibri" w:hAnsi="Calibri" w:hint="eastAsia"/>
          <w:b/>
          <w:caps/>
          <w:kern w:val="0"/>
          <w:szCs w:val="20"/>
          <w:lang w:val="zh-CN"/>
        </w:rPr>
      </w:pPr>
    </w:p>
    <w:p w:rsidR="00A82ED6" w:rsidRDefault="00A82ED6" w:rsidP="00A82ED6">
      <w:pPr>
        <w:jc w:val="center"/>
        <w:rPr>
          <w:rFonts w:hint="eastAsia"/>
          <w:sz w:val="36"/>
          <w:lang w:val="zh-CN"/>
        </w:rPr>
      </w:pPr>
    </w:p>
    <w:p w:rsidR="00A82ED6" w:rsidRPr="00A82ED6" w:rsidRDefault="00A82ED6" w:rsidP="00A82ED6">
      <w:pPr>
        <w:jc w:val="center"/>
        <w:rPr>
          <w:rFonts w:hint="eastAsia"/>
          <w:lang w:val="zh-CN"/>
        </w:rPr>
      </w:pPr>
      <w:r w:rsidRPr="00A82ED6">
        <w:rPr>
          <w:rFonts w:hint="eastAsia"/>
          <w:sz w:val="36"/>
          <w:lang w:val="zh-CN"/>
        </w:rPr>
        <w:t>投</w:t>
      </w:r>
      <w:r w:rsidRPr="00A82ED6">
        <w:rPr>
          <w:rFonts w:hint="eastAsia"/>
          <w:sz w:val="36"/>
          <w:lang w:val="zh-CN"/>
        </w:rPr>
        <w:t xml:space="preserve"> </w:t>
      </w:r>
      <w:r w:rsidRPr="00A82ED6">
        <w:rPr>
          <w:rFonts w:hint="eastAsia"/>
          <w:sz w:val="36"/>
          <w:lang w:val="zh-CN"/>
        </w:rPr>
        <w:t>标</w:t>
      </w:r>
      <w:r w:rsidRPr="00A82ED6">
        <w:rPr>
          <w:rFonts w:hint="eastAsia"/>
          <w:sz w:val="36"/>
          <w:lang w:val="zh-CN"/>
        </w:rPr>
        <w:t xml:space="preserve"> </w:t>
      </w:r>
      <w:r w:rsidRPr="00A82ED6">
        <w:rPr>
          <w:rFonts w:hint="eastAsia"/>
          <w:sz w:val="36"/>
          <w:lang w:val="zh-CN"/>
        </w:rPr>
        <w:t>报</w:t>
      </w:r>
      <w:r w:rsidRPr="00A82ED6">
        <w:rPr>
          <w:rFonts w:hint="eastAsia"/>
          <w:sz w:val="36"/>
          <w:lang w:val="zh-CN"/>
        </w:rPr>
        <w:t xml:space="preserve"> </w:t>
      </w:r>
      <w:r w:rsidRPr="00A82ED6">
        <w:rPr>
          <w:rFonts w:hint="eastAsia"/>
          <w:sz w:val="36"/>
          <w:lang w:val="zh-CN"/>
        </w:rPr>
        <w:t>名</w:t>
      </w:r>
      <w:r w:rsidRPr="00A82ED6">
        <w:rPr>
          <w:rFonts w:hint="eastAsia"/>
          <w:sz w:val="36"/>
          <w:lang w:val="zh-CN"/>
        </w:rPr>
        <w:t xml:space="preserve"> </w:t>
      </w:r>
      <w:r w:rsidRPr="00A82ED6">
        <w:rPr>
          <w:rFonts w:hint="eastAsia"/>
          <w:sz w:val="36"/>
          <w:lang w:val="zh-CN"/>
        </w:rPr>
        <w:t>函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rPr>
          <w:rFonts w:ascii="宋体" w:hAnsi="宋体" w:cs="宋体" w:hint="eastAsia"/>
          <w:b/>
          <w:kern w:val="0"/>
          <w:sz w:val="24"/>
        </w:rPr>
      </w:pPr>
      <w:r w:rsidRPr="00A82ED6">
        <w:rPr>
          <w:rFonts w:ascii="宋体" w:hAnsi="宋体" w:cs="宋体" w:hint="eastAsia"/>
          <w:b/>
          <w:kern w:val="0"/>
          <w:sz w:val="24"/>
        </w:rPr>
        <w:t>致：四川天马玻璃有限公司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  <w:u w:val="single"/>
        </w:rPr>
        <w:t>XXXXXXXXXXXXXXXXXXXXXX</w:t>
      </w:r>
      <w:r w:rsidRPr="00A82ED6">
        <w:rPr>
          <w:rFonts w:ascii="宋体" w:hAnsi="宋体" w:cs="宋体" w:hint="eastAsia"/>
          <w:kern w:val="0"/>
          <w:sz w:val="24"/>
        </w:rPr>
        <w:t xml:space="preserve">公司授权 </w:t>
      </w:r>
      <w:r w:rsidRPr="00A82ED6">
        <w:rPr>
          <w:rFonts w:ascii="宋体" w:hAnsi="宋体" w:cs="宋体" w:hint="eastAsia"/>
          <w:kern w:val="0"/>
          <w:sz w:val="24"/>
          <w:u w:val="single"/>
        </w:rPr>
        <w:t>XXXXX</w:t>
      </w:r>
      <w:r w:rsidRPr="00A82ED6">
        <w:rPr>
          <w:rFonts w:ascii="宋体" w:hAnsi="宋体" w:cs="宋体" w:hint="eastAsia"/>
          <w:kern w:val="0"/>
          <w:sz w:val="24"/>
        </w:rPr>
        <w:t>为全权代表，参加贵方组织的物流运输服务项目招标（招标编号：天马司招（2022）运输-01号）有关活动，对标的物进行投标，并承诺遵守和履行以下要求：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1、报行政主管部门进行处罚（含通报和市场禁入）；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2、没收全部投标保证金，并赔偿贵方的经济损失。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三、我方完全了解和接受贵方的招标程序。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四、我方理解贵方有权对未中标单位不做任何原因解释。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投标方公司名称  （公章）：XXXXXX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投标方法定代表人（签字）：XXXXXX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授权委托代理人  （签字）：XXXXXX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职                    务：XXXXXX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电                    话：XXXXXX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 w:hint="eastAsia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邮          箱        号：XXXXXX</w:t>
      </w:r>
    </w:p>
    <w:p w:rsidR="00A82ED6" w:rsidRPr="00A82ED6" w:rsidRDefault="00A82ED6" w:rsidP="00A82ED6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Chars="150" w:firstLine="360"/>
        <w:rPr>
          <w:rFonts w:ascii="宋体" w:hAnsi="宋体" w:cs="宋体"/>
          <w:kern w:val="0"/>
          <w:sz w:val="24"/>
        </w:rPr>
      </w:pPr>
      <w:r w:rsidRPr="00A82ED6">
        <w:rPr>
          <w:rFonts w:ascii="宋体" w:hAnsi="宋体" w:cs="宋体" w:hint="eastAsia"/>
          <w:kern w:val="0"/>
          <w:sz w:val="24"/>
        </w:rPr>
        <w:t>日                    期：     年    月    日</w:t>
      </w:r>
    </w:p>
    <w:p w:rsidR="00686BEA" w:rsidRPr="00EA1324" w:rsidRDefault="00686BEA" w:rsidP="00A82ED6">
      <w:pPr>
        <w:spacing w:line="560" w:lineRule="exact"/>
      </w:pPr>
    </w:p>
    <w:sectPr w:rsidR="00686BEA" w:rsidRPr="00EA1324" w:rsidSect="00603518">
      <w:headerReference w:type="default" r:id="rId8"/>
      <w:footerReference w:type="default" r:id="rId9"/>
      <w:pgSz w:w="11906" w:h="16838"/>
      <w:pgMar w:top="1134" w:right="1134" w:bottom="1134" w:left="1134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28" w:rsidRDefault="00794E28" w:rsidP="00EA1324">
      <w:r>
        <w:separator/>
      </w:r>
    </w:p>
  </w:endnote>
  <w:endnote w:type="continuationSeparator" w:id="0">
    <w:p w:rsidR="00794E28" w:rsidRDefault="00794E28" w:rsidP="00EA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06348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3518" w:rsidRDefault="00603518" w:rsidP="00603518">
            <w:pPr>
              <w:pStyle w:val="a5"/>
              <w:jc w:val="center"/>
            </w:pPr>
            <w:r w:rsidRPr="00603518">
              <w:rPr>
                <w:rFonts w:ascii="华文仿宋" w:eastAsia="华文仿宋" w:hAnsi="华文仿宋" w:hint="eastAsia"/>
              </w:rPr>
              <w:t>第</w:t>
            </w:r>
            <w:r w:rsidRPr="00603518">
              <w:rPr>
                <w:rFonts w:ascii="华文仿宋" w:eastAsia="华文仿宋" w:hAnsi="华文仿宋"/>
                <w:lang w:val="zh-CN"/>
              </w:rPr>
              <w:t xml:space="preserve"> </w:t>
            </w:r>
            <w:r w:rsidRPr="00603518">
              <w:rPr>
                <w:rFonts w:ascii="华文仿宋" w:eastAsia="华文仿宋" w:hAnsi="华文仿宋"/>
                <w:bCs/>
              </w:rPr>
              <w:fldChar w:fldCharType="begin"/>
            </w:r>
            <w:r w:rsidRPr="00603518">
              <w:rPr>
                <w:rFonts w:ascii="华文仿宋" w:eastAsia="华文仿宋" w:hAnsi="华文仿宋"/>
                <w:bCs/>
              </w:rPr>
              <w:instrText>PAGE</w:instrText>
            </w:r>
            <w:r w:rsidRPr="00603518">
              <w:rPr>
                <w:rFonts w:ascii="华文仿宋" w:eastAsia="华文仿宋" w:hAnsi="华文仿宋"/>
                <w:bCs/>
              </w:rPr>
              <w:fldChar w:fldCharType="separate"/>
            </w:r>
            <w:r w:rsidR="00A82ED6">
              <w:rPr>
                <w:rFonts w:ascii="华文仿宋" w:eastAsia="华文仿宋" w:hAnsi="华文仿宋"/>
                <w:bCs/>
                <w:noProof/>
              </w:rPr>
              <w:t>1</w:t>
            </w:r>
            <w:r w:rsidRPr="00603518">
              <w:rPr>
                <w:rFonts w:ascii="华文仿宋" w:eastAsia="华文仿宋" w:hAnsi="华文仿宋"/>
                <w:bCs/>
              </w:rPr>
              <w:fldChar w:fldCharType="end"/>
            </w:r>
            <w:r w:rsidRPr="00603518">
              <w:rPr>
                <w:rFonts w:ascii="华文仿宋" w:eastAsia="华文仿宋" w:hAnsi="华文仿宋" w:hint="eastAsia"/>
                <w:bCs/>
              </w:rPr>
              <w:t>页</w:t>
            </w:r>
            <w:r w:rsidRPr="00603518">
              <w:rPr>
                <w:rFonts w:ascii="华文仿宋" w:eastAsia="华文仿宋" w:hAnsi="华文仿宋"/>
                <w:lang w:val="zh-CN"/>
              </w:rPr>
              <w:t xml:space="preserve"> /</w:t>
            </w:r>
            <w:r w:rsidRPr="00603518">
              <w:rPr>
                <w:rFonts w:ascii="华文仿宋" w:eastAsia="华文仿宋" w:hAnsi="华文仿宋" w:hint="eastAsia"/>
                <w:lang w:val="zh-CN"/>
              </w:rPr>
              <w:t>共</w:t>
            </w:r>
            <w:r w:rsidRPr="00603518">
              <w:rPr>
                <w:rFonts w:ascii="华文仿宋" w:eastAsia="华文仿宋" w:hAnsi="华文仿宋"/>
                <w:lang w:val="zh-CN"/>
              </w:rPr>
              <w:t xml:space="preserve"> </w:t>
            </w:r>
            <w:r w:rsidRPr="00603518">
              <w:rPr>
                <w:rFonts w:ascii="华文仿宋" w:eastAsia="华文仿宋" w:hAnsi="华文仿宋"/>
                <w:bCs/>
              </w:rPr>
              <w:fldChar w:fldCharType="begin"/>
            </w:r>
            <w:r w:rsidRPr="00603518">
              <w:rPr>
                <w:rFonts w:ascii="华文仿宋" w:eastAsia="华文仿宋" w:hAnsi="华文仿宋"/>
                <w:bCs/>
              </w:rPr>
              <w:instrText>NUMPAGES</w:instrText>
            </w:r>
            <w:r w:rsidRPr="00603518">
              <w:rPr>
                <w:rFonts w:ascii="华文仿宋" w:eastAsia="华文仿宋" w:hAnsi="华文仿宋"/>
                <w:bCs/>
              </w:rPr>
              <w:fldChar w:fldCharType="separate"/>
            </w:r>
            <w:r w:rsidR="00A82ED6">
              <w:rPr>
                <w:rFonts w:ascii="华文仿宋" w:eastAsia="华文仿宋" w:hAnsi="华文仿宋"/>
                <w:bCs/>
                <w:noProof/>
              </w:rPr>
              <w:t>4</w:t>
            </w:r>
            <w:r w:rsidRPr="00603518">
              <w:rPr>
                <w:rFonts w:ascii="华文仿宋" w:eastAsia="华文仿宋" w:hAnsi="华文仿宋"/>
                <w:bCs/>
              </w:rPr>
              <w:fldChar w:fldCharType="end"/>
            </w:r>
            <w:r w:rsidRPr="00603518">
              <w:rPr>
                <w:rFonts w:ascii="华文仿宋" w:eastAsia="华文仿宋" w:hAnsi="华文仿宋" w:hint="eastAsia"/>
                <w:bCs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28" w:rsidRDefault="00794E28" w:rsidP="00EA1324">
      <w:r>
        <w:separator/>
      </w:r>
    </w:p>
  </w:footnote>
  <w:footnote w:type="continuationSeparator" w:id="0">
    <w:p w:rsidR="00794E28" w:rsidRDefault="00794E28" w:rsidP="00EA1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18" w:rsidRDefault="00603518" w:rsidP="00603518">
    <w:pPr>
      <w:pStyle w:val="a4"/>
      <w:jc w:val="both"/>
    </w:pPr>
    <w:r>
      <w:rPr>
        <w:noProof/>
      </w:rPr>
      <w:drawing>
        <wp:inline distT="0" distB="0" distL="0" distR="0" wp14:anchorId="3281935F" wp14:editId="2FFF83DF">
          <wp:extent cx="332037" cy="3048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天马图标（新）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96" cy="3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 w:rsidRPr="00603518">
      <w:rPr>
        <w:rFonts w:ascii="楷体" w:eastAsia="楷体" w:hAnsi="楷体" w:hint="eastAsia"/>
        <w:sz w:val="22"/>
      </w:rPr>
      <w:t>四川天马玻璃有限公司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D162D"/>
    <w:multiLevelType w:val="singleLevel"/>
    <w:tmpl w:val="7A9D162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CF"/>
    <w:rsid w:val="00022A17"/>
    <w:rsid w:val="00042925"/>
    <w:rsid w:val="00116ACF"/>
    <w:rsid w:val="00166618"/>
    <w:rsid w:val="001F2739"/>
    <w:rsid w:val="00210E17"/>
    <w:rsid w:val="0021236E"/>
    <w:rsid w:val="004D35AF"/>
    <w:rsid w:val="00603518"/>
    <w:rsid w:val="00686BEA"/>
    <w:rsid w:val="006B5605"/>
    <w:rsid w:val="00794E28"/>
    <w:rsid w:val="007A7727"/>
    <w:rsid w:val="00805972"/>
    <w:rsid w:val="008A163E"/>
    <w:rsid w:val="0098127A"/>
    <w:rsid w:val="00A01B09"/>
    <w:rsid w:val="00A731DC"/>
    <w:rsid w:val="00A82ED6"/>
    <w:rsid w:val="00DD24E7"/>
    <w:rsid w:val="00DD58C8"/>
    <w:rsid w:val="00EA1324"/>
    <w:rsid w:val="00F677C5"/>
    <w:rsid w:val="00F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16A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116ACF"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微软雅黑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116AC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">
    <w:name w:val="toc 1"/>
    <w:basedOn w:val="a"/>
    <w:next w:val="a"/>
    <w:autoRedefine/>
    <w:uiPriority w:val="39"/>
    <w:unhideWhenUsed/>
    <w:qFormat/>
    <w:rsid w:val="00116ACF"/>
  </w:style>
  <w:style w:type="character" w:customStyle="1" w:styleId="2Char1">
    <w:name w:val="标题 2 Char1"/>
    <w:link w:val="2"/>
    <w:qFormat/>
    <w:rsid w:val="00116ACF"/>
    <w:rPr>
      <w:rFonts w:ascii="Arial" w:eastAsia="微软雅黑" w:hAnsi="Arial" w:cs="Times New Roman"/>
      <w:b/>
      <w:kern w:val="0"/>
      <w:sz w:val="32"/>
      <w:szCs w:val="20"/>
    </w:rPr>
  </w:style>
  <w:style w:type="paragraph" w:styleId="a3">
    <w:name w:val="Plain Text"/>
    <w:basedOn w:val="a"/>
    <w:link w:val="Char1"/>
    <w:uiPriority w:val="99"/>
    <w:qFormat/>
    <w:rsid w:val="00116ACF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uiPriority w:val="99"/>
    <w:semiHidden/>
    <w:rsid w:val="00116ACF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3"/>
    <w:uiPriority w:val="99"/>
    <w:qFormat/>
    <w:rsid w:val="00116ACF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EA1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13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EA1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EA132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603518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60351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116A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1"/>
    <w:qFormat/>
    <w:rsid w:val="00116ACF"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微软雅黑" w:hAnsi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116AC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">
    <w:name w:val="toc 1"/>
    <w:basedOn w:val="a"/>
    <w:next w:val="a"/>
    <w:autoRedefine/>
    <w:uiPriority w:val="39"/>
    <w:unhideWhenUsed/>
    <w:qFormat/>
    <w:rsid w:val="00116ACF"/>
  </w:style>
  <w:style w:type="character" w:customStyle="1" w:styleId="2Char1">
    <w:name w:val="标题 2 Char1"/>
    <w:link w:val="2"/>
    <w:qFormat/>
    <w:rsid w:val="00116ACF"/>
    <w:rPr>
      <w:rFonts w:ascii="Arial" w:eastAsia="微软雅黑" w:hAnsi="Arial" w:cs="Times New Roman"/>
      <w:b/>
      <w:kern w:val="0"/>
      <w:sz w:val="32"/>
      <w:szCs w:val="20"/>
    </w:rPr>
  </w:style>
  <w:style w:type="paragraph" w:styleId="a3">
    <w:name w:val="Plain Text"/>
    <w:basedOn w:val="a"/>
    <w:link w:val="Char1"/>
    <w:uiPriority w:val="99"/>
    <w:qFormat/>
    <w:rsid w:val="00116ACF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uiPriority w:val="99"/>
    <w:semiHidden/>
    <w:rsid w:val="00116ACF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3"/>
    <w:uiPriority w:val="99"/>
    <w:qFormat/>
    <w:rsid w:val="00116ACF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EA1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13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EA1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EA132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603518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6035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2503</Characters>
  <Application>Microsoft Office Word</Application>
  <DocSecurity>0</DocSecurity>
  <Lines>20</Lines>
  <Paragraphs>5</Paragraphs>
  <ScaleCrop>false</ScaleCrop>
  <Company>微软中国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lenovo045</cp:lastModifiedBy>
  <cp:revision>2</cp:revision>
  <dcterms:created xsi:type="dcterms:W3CDTF">2022-05-27T09:04:00Z</dcterms:created>
  <dcterms:modified xsi:type="dcterms:W3CDTF">2022-05-27T09:04:00Z</dcterms:modified>
</cp:coreProperties>
</file>