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2" w:rsidRPr="00793C7D" w:rsidRDefault="00DF7A62" w:rsidP="00DF7A62">
      <w:pPr>
        <w:shd w:val="clear" w:color="auto" w:fill="FFFFFF"/>
        <w:spacing w:before="100" w:beforeAutospacing="1" w:after="100" w:afterAutospacing="1" w:line="440" w:lineRule="atLeast"/>
        <w:ind w:firstLine="480"/>
        <w:jc w:val="center"/>
        <w:rPr>
          <w:rFonts w:ascii="华文行楷" w:eastAsia="华文行楷" w:hAnsi="宋体" w:cs="宋体"/>
          <w:color w:val="333333"/>
          <w:sz w:val="24"/>
          <w:szCs w:val="24"/>
          <w:lang w:eastAsia="zh-CN"/>
        </w:rPr>
      </w:pPr>
      <w:r w:rsidRPr="00793C7D">
        <w:rPr>
          <w:rFonts w:ascii="华文行楷" w:eastAsia="华文行楷" w:hAnsi="黑体" w:cs="宋体" w:hint="eastAsia"/>
          <w:color w:val="333333"/>
          <w:sz w:val="36"/>
          <w:szCs w:val="36"/>
          <w:lang w:eastAsia="zh-CN"/>
        </w:rPr>
        <w:t>四川天马玻璃有限公司</w:t>
      </w:r>
    </w:p>
    <w:p w:rsidR="00DF7A62" w:rsidRPr="00793C7D" w:rsidRDefault="00DF7A62" w:rsidP="00DF7A62">
      <w:pPr>
        <w:shd w:val="clear" w:color="auto" w:fill="FFFFFF"/>
        <w:spacing w:before="100" w:beforeAutospacing="1" w:after="100" w:afterAutospacing="1" w:line="440" w:lineRule="atLeast"/>
        <w:ind w:firstLine="480"/>
        <w:jc w:val="center"/>
        <w:rPr>
          <w:rFonts w:ascii="黑体" w:eastAsia="黑体" w:hAnsi="黑体" w:cs="宋体"/>
          <w:color w:val="333333"/>
          <w:sz w:val="36"/>
          <w:szCs w:val="36"/>
          <w:lang w:eastAsia="zh-CN"/>
        </w:rPr>
      </w:pPr>
      <w:r w:rsidRPr="00793C7D">
        <w:rPr>
          <w:rFonts w:ascii="黑体" w:eastAsia="黑体" w:hAnsi="黑体" w:cs="宋体" w:hint="eastAsia"/>
          <w:color w:val="333333"/>
          <w:sz w:val="36"/>
          <w:szCs w:val="36"/>
          <w:lang w:eastAsia="zh-CN"/>
        </w:rPr>
        <w:t>2023年度澄清剂采购</w:t>
      </w:r>
    </w:p>
    <w:p w:rsidR="00DF7A62" w:rsidRPr="00793C7D" w:rsidRDefault="00DF7A62" w:rsidP="00DF7A62">
      <w:pPr>
        <w:shd w:val="clear" w:color="auto" w:fill="FFFFFF"/>
        <w:spacing w:before="100" w:beforeAutospacing="1" w:after="100" w:afterAutospacing="1" w:line="440" w:lineRule="atLeast"/>
        <w:ind w:firstLine="480"/>
        <w:jc w:val="center"/>
        <w:rPr>
          <w:rFonts w:ascii="宋体" w:eastAsia="宋体" w:hAnsi="宋体" w:cs="宋体"/>
          <w:color w:val="333333"/>
          <w:sz w:val="24"/>
          <w:szCs w:val="24"/>
          <w:lang w:eastAsia="zh-CN"/>
        </w:rPr>
      </w:pPr>
      <w:r w:rsidRPr="00793C7D">
        <w:rPr>
          <w:rFonts w:ascii="黑体" w:eastAsia="黑体" w:hAnsi="黑体" w:cs="宋体" w:hint="eastAsia"/>
          <w:color w:val="333333"/>
          <w:sz w:val="36"/>
          <w:szCs w:val="36"/>
          <w:lang w:eastAsia="zh-CN"/>
        </w:rPr>
        <w:t>招</w:t>
      </w:r>
      <w:r w:rsidR="003451DE">
        <w:rPr>
          <w:rFonts w:ascii="黑体" w:eastAsia="黑体" w:hAnsi="黑体" w:cs="宋体" w:hint="eastAsia"/>
          <w:color w:val="333333"/>
          <w:sz w:val="36"/>
          <w:szCs w:val="36"/>
          <w:lang w:eastAsia="zh-CN"/>
        </w:rPr>
        <w:t xml:space="preserve"> </w:t>
      </w:r>
      <w:r w:rsidRPr="00793C7D">
        <w:rPr>
          <w:rFonts w:ascii="黑体" w:eastAsia="黑体" w:hAnsi="黑体" w:cs="宋体" w:hint="eastAsia"/>
          <w:color w:val="333333"/>
          <w:sz w:val="36"/>
          <w:szCs w:val="36"/>
          <w:lang w:eastAsia="zh-CN"/>
        </w:rPr>
        <w:t>标</w:t>
      </w:r>
      <w:r w:rsidR="003451DE">
        <w:rPr>
          <w:rFonts w:ascii="黑体" w:eastAsia="黑体" w:hAnsi="黑体" w:cs="宋体" w:hint="eastAsia"/>
          <w:color w:val="333333"/>
          <w:sz w:val="36"/>
          <w:szCs w:val="36"/>
          <w:lang w:eastAsia="zh-CN"/>
        </w:rPr>
        <w:t xml:space="preserve"> </w:t>
      </w:r>
      <w:r w:rsidRPr="00793C7D">
        <w:rPr>
          <w:rFonts w:ascii="黑体" w:eastAsia="黑体" w:hAnsi="黑体" w:cs="宋体" w:hint="eastAsia"/>
          <w:color w:val="333333"/>
          <w:sz w:val="36"/>
          <w:szCs w:val="36"/>
          <w:lang w:eastAsia="zh-CN"/>
        </w:rPr>
        <w:t>公</w:t>
      </w:r>
      <w:r w:rsidR="003451DE">
        <w:rPr>
          <w:rFonts w:ascii="黑体" w:eastAsia="黑体" w:hAnsi="黑体" w:cs="宋体" w:hint="eastAsia"/>
          <w:color w:val="333333"/>
          <w:sz w:val="36"/>
          <w:szCs w:val="36"/>
          <w:lang w:eastAsia="zh-CN"/>
        </w:rPr>
        <w:t xml:space="preserve"> </w:t>
      </w:r>
      <w:r w:rsidRPr="00793C7D">
        <w:rPr>
          <w:rFonts w:ascii="黑体" w:eastAsia="黑体" w:hAnsi="黑体" w:cs="宋体" w:hint="eastAsia"/>
          <w:color w:val="333333"/>
          <w:sz w:val="36"/>
          <w:szCs w:val="36"/>
          <w:lang w:eastAsia="zh-CN"/>
        </w:rPr>
        <w:t>告</w:t>
      </w:r>
      <w:bookmarkStart w:id="0" w:name="_GoBack"/>
      <w:bookmarkEnd w:id="0"/>
    </w:p>
    <w:p w:rsidR="00DF7A62" w:rsidRPr="00793C7D" w:rsidRDefault="008464F3" w:rsidP="00DF7A62">
      <w:pPr>
        <w:shd w:val="clear" w:color="auto" w:fill="FFFFFF"/>
        <w:spacing w:before="156" w:after="156" w:line="500" w:lineRule="atLeast"/>
        <w:ind w:firstLine="480"/>
        <w:jc w:val="center"/>
        <w:rPr>
          <w:rFonts w:ascii="宋体" w:eastAsia="宋体" w:hAnsi="宋体" w:cs="宋体"/>
          <w:sz w:val="24"/>
          <w:szCs w:val="24"/>
          <w:lang w:eastAsia="zh-CN"/>
        </w:rPr>
      </w:pPr>
      <w:r>
        <w:rPr>
          <w:rFonts w:ascii="宋体" w:eastAsia="宋体" w:hAnsi="宋体" w:cs="宋体" w:hint="eastAsia"/>
          <w:sz w:val="28"/>
          <w:szCs w:val="28"/>
          <w:lang w:eastAsia="zh-CN"/>
        </w:rPr>
        <w:t>招标编号：</w:t>
      </w:r>
      <w:r w:rsidR="00DF7A62" w:rsidRPr="00793C7D">
        <w:rPr>
          <w:rFonts w:ascii="宋体" w:eastAsia="宋体" w:hAnsi="宋体" w:cs="宋体" w:hint="eastAsia"/>
          <w:sz w:val="28"/>
          <w:szCs w:val="28"/>
          <w:lang w:eastAsia="zh-CN"/>
        </w:rPr>
        <w:t>天马司招（2022）原材料-13号</w:t>
      </w:r>
    </w:p>
    <w:p w:rsidR="00DF7A62" w:rsidRPr="00793C7D" w:rsidRDefault="00DF7A62" w:rsidP="00DF7A62">
      <w:pPr>
        <w:shd w:val="clear" w:color="auto" w:fill="FFFFFF"/>
        <w:overflowPunct w:val="0"/>
        <w:adjustRightInd w:val="0"/>
        <w:snapToGrid w:val="0"/>
        <w:spacing w:beforeLines="100" w:before="312" w:afterLines="100" w:after="312" w:line="360" w:lineRule="auto"/>
        <w:rPr>
          <w:rFonts w:ascii="宋体" w:eastAsia="宋体" w:hAnsi="宋体" w:cs="宋体"/>
          <w:sz w:val="28"/>
          <w:szCs w:val="28"/>
          <w:lang w:eastAsia="zh-CN"/>
        </w:rPr>
      </w:pPr>
      <w:r w:rsidRPr="00793C7D">
        <w:rPr>
          <w:rFonts w:ascii="宋体" w:eastAsia="宋体" w:hAnsi="宋体" w:cs="宋体" w:hint="eastAsia"/>
          <w:sz w:val="28"/>
          <w:szCs w:val="28"/>
          <w:lang w:eastAsia="zh-CN"/>
        </w:rPr>
        <w:t xml:space="preserve">    四川天马玻璃有限公司（下称：招标方）现对公司2023年生产用玻璃澄清剂进行公开招标。诚邀国内满足条件的生产厂家参与投标。</w:t>
      </w:r>
    </w:p>
    <w:p w:rsidR="00DF7A62" w:rsidRPr="00793C7D" w:rsidRDefault="00DF7A62" w:rsidP="00DF7A62">
      <w:pPr>
        <w:pStyle w:val="a5"/>
        <w:numPr>
          <w:ilvl w:val="0"/>
          <w:numId w:val="1"/>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sidRPr="00793C7D">
        <w:rPr>
          <w:rFonts w:ascii="宋体" w:eastAsia="宋体" w:hAnsi="宋体" w:cs="Times New Roman" w:hint="eastAsia"/>
          <w:b/>
          <w:bCs/>
          <w:sz w:val="28"/>
          <w:szCs w:val="28"/>
        </w:rPr>
        <w:t>招标项目名称、技术参数、年用量、投标保证金、付款要求</w:t>
      </w:r>
    </w:p>
    <w:tbl>
      <w:tblPr>
        <w:tblStyle w:val="a6"/>
        <w:tblW w:w="9747" w:type="dxa"/>
        <w:tblLook w:val="04A0" w:firstRow="1" w:lastRow="0" w:firstColumn="1" w:lastColumn="0" w:noHBand="0" w:noVBand="1"/>
      </w:tblPr>
      <w:tblGrid>
        <w:gridCol w:w="959"/>
        <w:gridCol w:w="992"/>
        <w:gridCol w:w="3402"/>
        <w:gridCol w:w="1594"/>
        <w:gridCol w:w="1666"/>
        <w:gridCol w:w="1134"/>
      </w:tblGrid>
      <w:tr w:rsidR="00DF7A62" w:rsidRPr="00793C7D" w:rsidTr="00DF7A62">
        <w:trPr>
          <w:trHeight w:val="1073"/>
        </w:trPr>
        <w:tc>
          <w:tcPr>
            <w:tcW w:w="959"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lang w:eastAsia="zh-CN"/>
              </w:rPr>
            </w:pPr>
            <w:r w:rsidRPr="00793C7D">
              <w:rPr>
                <w:rFonts w:asciiTheme="minorEastAsia" w:hAnsiTheme="minorEastAsia" w:hint="eastAsia"/>
                <w:sz w:val="24"/>
                <w:szCs w:val="24"/>
                <w:lang w:eastAsia="zh-CN"/>
              </w:rPr>
              <w:t>标段</w:t>
            </w:r>
          </w:p>
        </w:tc>
        <w:tc>
          <w:tcPr>
            <w:tcW w:w="99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名称</w:t>
            </w:r>
          </w:p>
        </w:tc>
        <w:tc>
          <w:tcPr>
            <w:tcW w:w="340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指标</w:t>
            </w:r>
          </w:p>
        </w:tc>
        <w:tc>
          <w:tcPr>
            <w:tcW w:w="1594"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包装标准</w:t>
            </w:r>
          </w:p>
        </w:tc>
        <w:tc>
          <w:tcPr>
            <w:tcW w:w="1666"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ind w:left="129"/>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年采购量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 xml:space="preserve">投标 </w:t>
            </w:r>
            <w:r w:rsidRPr="00793C7D">
              <w:rPr>
                <w:rFonts w:asciiTheme="minorEastAsia" w:hAnsiTheme="minorEastAsia" w:hint="eastAsia"/>
                <w:sz w:val="24"/>
                <w:szCs w:val="24"/>
                <w:lang w:eastAsia="zh-CN"/>
              </w:rPr>
              <w:t xml:space="preserve">  </w:t>
            </w:r>
            <w:r w:rsidRPr="00793C7D">
              <w:rPr>
                <w:rFonts w:asciiTheme="minorEastAsia" w:hAnsiTheme="minorEastAsia" w:hint="eastAsia"/>
                <w:sz w:val="24"/>
                <w:szCs w:val="24"/>
              </w:rPr>
              <w:t>保证金</w:t>
            </w:r>
          </w:p>
        </w:tc>
      </w:tr>
      <w:tr w:rsidR="00DF7A62" w:rsidRPr="00793C7D" w:rsidTr="00DF7A62">
        <w:trPr>
          <w:trHeight w:val="1472"/>
        </w:trPr>
        <w:tc>
          <w:tcPr>
            <w:tcW w:w="959"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lang w:eastAsia="zh-CN"/>
              </w:rPr>
            </w:pPr>
            <w:r w:rsidRPr="00793C7D">
              <w:rPr>
                <w:rFonts w:asciiTheme="minorEastAsia" w:hAnsiTheme="minorEastAsia" w:hint="eastAsia"/>
                <w:sz w:val="24"/>
                <w:szCs w:val="24"/>
                <w:lang w:eastAsia="zh-CN"/>
              </w:rPr>
              <w:t>标段</w:t>
            </w:r>
            <w:proofErr w:type="gramStart"/>
            <w:r w:rsidRPr="00793C7D">
              <w:rPr>
                <w:rFonts w:asciiTheme="minorEastAsia" w:hAnsiTheme="minorEastAsia" w:hint="eastAsia"/>
                <w:sz w:val="24"/>
                <w:szCs w:val="24"/>
                <w:lang w:eastAsia="zh-CN"/>
              </w:rPr>
              <w:t>一</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pStyle w:val="a5"/>
              <w:spacing w:line="360" w:lineRule="auto"/>
              <w:ind w:firstLineChars="0" w:firstLine="0"/>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白料</w:t>
            </w:r>
          </w:p>
          <w:p w:rsidR="00DF7A62" w:rsidRPr="00793C7D" w:rsidRDefault="00DF7A62">
            <w:pPr>
              <w:pStyle w:val="a5"/>
              <w:spacing w:line="360" w:lineRule="auto"/>
              <w:ind w:firstLineChars="0" w:firstLine="0"/>
              <w:jc w:val="center"/>
              <w:rPr>
                <w:rFonts w:asciiTheme="minorEastAsia" w:hAnsiTheme="minorEastAsia"/>
                <w:sz w:val="24"/>
                <w:szCs w:val="24"/>
              </w:rPr>
            </w:pPr>
            <w:r w:rsidRPr="00793C7D">
              <w:rPr>
                <w:rFonts w:asciiTheme="minorEastAsia" w:hAnsiTheme="minorEastAsia" w:hint="eastAsia"/>
                <w:sz w:val="24"/>
                <w:szCs w:val="24"/>
              </w:rPr>
              <w:t>澄清剂</w:t>
            </w:r>
          </w:p>
        </w:tc>
        <w:tc>
          <w:tcPr>
            <w:tcW w:w="340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rsidP="00985286">
            <w:pPr>
              <w:pStyle w:val="a5"/>
              <w:numPr>
                <w:ilvl w:val="0"/>
                <w:numId w:val="2"/>
              </w:numPr>
              <w:spacing w:line="360" w:lineRule="auto"/>
              <w:ind w:firstLineChars="0"/>
              <w:jc w:val="left"/>
              <w:rPr>
                <w:rFonts w:asciiTheme="minorEastAsia" w:eastAsiaTheme="minorEastAsia" w:hAnsiTheme="minorEastAsia" w:cstheme="minorBidi"/>
                <w:sz w:val="24"/>
                <w:szCs w:val="24"/>
              </w:rPr>
            </w:pPr>
            <w:r w:rsidRPr="00793C7D">
              <w:rPr>
                <w:rFonts w:asciiTheme="minorEastAsia" w:hAnsiTheme="minorEastAsia" w:hint="eastAsia"/>
                <w:sz w:val="24"/>
                <w:szCs w:val="24"/>
              </w:rPr>
              <w:t>S(以硫酸钠计)：40±0.5%</w:t>
            </w:r>
          </w:p>
          <w:p w:rsidR="00DF7A62" w:rsidRPr="00793C7D" w:rsidRDefault="00DF7A62" w:rsidP="00985286">
            <w:pPr>
              <w:pStyle w:val="a5"/>
              <w:numPr>
                <w:ilvl w:val="0"/>
                <w:numId w:val="2"/>
              </w:numPr>
              <w:spacing w:line="360" w:lineRule="auto"/>
              <w:ind w:firstLineChars="0"/>
              <w:jc w:val="left"/>
              <w:rPr>
                <w:rFonts w:asciiTheme="minorEastAsia" w:hAnsiTheme="minorEastAsia"/>
                <w:sz w:val="24"/>
                <w:szCs w:val="24"/>
              </w:rPr>
            </w:pPr>
            <w:r w:rsidRPr="00793C7D">
              <w:rPr>
                <w:rFonts w:asciiTheme="minorEastAsia" w:hAnsiTheme="minorEastAsia" w:hint="eastAsia"/>
                <w:sz w:val="24"/>
                <w:szCs w:val="24"/>
              </w:rPr>
              <w:t>C1（氯）≤3%</w:t>
            </w:r>
          </w:p>
        </w:tc>
        <w:tc>
          <w:tcPr>
            <w:tcW w:w="1594" w:type="dxa"/>
            <w:vMerge w:val="restart"/>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b/>
                <w:sz w:val="24"/>
                <w:szCs w:val="24"/>
                <w:lang w:eastAsia="zh-CN"/>
              </w:rPr>
            </w:pPr>
            <w:r w:rsidRPr="00793C7D">
              <w:rPr>
                <w:rFonts w:asciiTheme="minorEastAsia" w:hAnsiTheme="minorEastAsia" w:hint="eastAsia"/>
                <w:b/>
                <w:sz w:val="24"/>
                <w:szCs w:val="24"/>
                <w:lang w:eastAsia="zh-CN"/>
              </w:rPr>
              <w:t>25KG/袋</w:t>
            </w:r>
          </w:p>
          <w:p w:rsidR="00DF7A62" w:rsidRPr="00793C7D" w:rsidRDefault="00DF7A62">
            <w:pPr>
              <w:spacing w:line="360" w:lineRule="auto"/>
              <w:rPr>
                <w:rFonts w:asciiTheme="minorEastAsia" w:eastAsiaTheme="minorEastAsia" w:hAnsiTheme="minorEastAsia" w:cstheme="minorBidi"/>
                <w:sz w:val="24"/>
                <w:szCs w:val="24"/>
                <w:lang w:eastAsia="zh-CN"/>
              </w:rPr>
            </w:pPr>
            <w:r w:rsidRPr="00793C7D">
              <w:rPr>
                <w:rFonts w:asciiTheme="minorEastAsia" w:hAnsiTheme="minorEastAsia" w:hint="eastAsia"/>
                <w:sz w:val="24"/>
                <w:szCs w:val="24"/>
                <w:lang w:eastAsia="zh-CN"/>
              </w:rPr>
              <w:t>外编织袋+内塑料薄膜</w:t>
            </w:r>
          </w:p>
        </w:tc>
        <w:tc>
          <w:tcPr>
            <w:tcW w:w="1666"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约</w:t>
            </w:r>
            <w:r w:rsidRPr="00793C7D">
              <w:rPr>
                <w:rFonts w:asciiTheme="minorEastAsia" w:hAnsiTheme="minorEastAsia" w:hint="eastAsia"/>
                <w:sz w:val="24"/>
                <w:szCs w:val="24"/>
                <w:lang w:eastAsia="zh-CN"/>
              </w:rPr>
              <w:t>6</w:t>
            </w:r>
            <w:r w:rsidRPr="00793C7D">
              <w:rPr>
                <w:rFonts w:asciiTheme="minorEastAsia" w:hAnsiTheme="minorEastAsia" w:hint="eastAsia"/>
                <w:sz w:val="24"/>
                <w:szCs w:val="24"/>
              </w:rPr>
              <w:t>00吨</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line="360" w:lineRule="auto"/>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lang w:eastAsia="zh-CN"/>
              </w:rPr>
              <w:t>5</w:t>
            </w:r>
            <w:r w:rsidRPr="00793C7D">
              <w:rPr>
                <w:rFonts w:asciiTheme="minorEastAsia" w:hAnsiTheme="minorEastAsia" w:hint="eastAsia"/>
                <w:sz w:val="24"/>
                <w:szCs w:val="24"/>
              </w:rPr>
              <w:t>万元</w:t>
            </w:r>
          </w:p>
        </w:tc>
      </w:tr>
      <w:tr w:rsidR="00DF7A62" w:rsidRPr="00793C7D" w:rsidTr="00DF7A62">
        <w:trPr>
          <w:trHeight w:val="1412"/>
        </w:trPr>
        <w:tc>
          <w:tcPr>
            <w:tcW w:w="959"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pStyle w:val="a5"/>
              <w:spacing w:line="360" w:lineRule="auto"/>
              <w:ind w:firstLineChars="0" w:firstLine="0"/>
              <w:jc w:val="center"/>
              <w:rPr>
                <w:rFonts w:asciiTheme="minorEastAsia" w:hAnsiTheme="minorEastAsia"/>
                <w:sz w:val="24"/>
                <w:szCs w:val="24"/>
              </w:rPr>
            </w:pPr>
            <w:r w:rsidRPr="00793C7D">
              <w:rPr>
                <w:rFonts w:asciiTheme="minorEastAsia" w:hAnsiTheme="minorEastAsia" w:hint="eastAsia"/>
                <w:sz w:val="24"/>
                <w:szCs w:val="24"/>
              </w:rPr>
              <w:t>标段二</w:t>
            </w:r>
          </w:p>
        </w:tc>
        <w:tc>
          <w:tcPr>
            <w:tcW w:w="99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pStyle w:val="a5"/>
              <w:spacing w:line="360" w:lineRule="auto"/>
              <w:ind w:firstLineChars="0" w:firstLine="0"/>
              <w:jc w:val="center"/>
              <w:rPr>
                <w:rFonts w:asciiTheme="minorEastAsia" w:eastAsiaTheme="minorEastAsia" w:hAnsiTheme="minorEastAsia" w:cstheme="minorBidi"/>
                <w:sz w:val="24"/>
                <w:szCs w:val="24"/>
              </w:rPr>
            </w:pPr>
            <w:r w:rsidRPr="00793C7D">
              <w:rPr>
                <w:rFonts w:asciiTheme="minorEastAsia" w:hAnsiTheme="minorEastAsia" w:hint="eastAsia"/>
                <w:sz w:val="24"/>
                <w:szCs w:val="24"/>
              </w:rPr>
              <w:t>棕料</w:t>
            </w:r>
          </w:p>
          <w:p w:rsidR="00DF7A62" w:rsidRPr="00793C7D" w:rsidRDefault="00DF7A62">
            <w:pPr>
              <w:pStyle w:val="a5"/>
              <w:spacing w:line="360" w:lineRule="auto"/>
              <w:ind w:firstLineChars="0" w:firstLine="0"/>
              <w:jc w:val="center"/>
              <w:rPr>
                <w:rFonts w:asciiTheme="minorEastAsia" w:hAnsiTheme="minorEastAsia"/>
                <w:sz w:val="24"/>
                <w:szCs w:val="24"/>
              </w:rPr>
            </w:pPr>
            <w:r w:rsidRPr="00793C7D">
              <w:rPr>
                <w:rFonts w:asciiTheme="minorEastAsia" w:hAnsiTheme="minorEastAsia" w:hint="eastAsia"/>
                <w:sz w:val="24"/>
                <w:szCs w:val="24"/>
              </w:rPr>
              <w:t>澄清剂</w:t>
            </w:r>
          </w:p>
        </w:tc>
        <w:tc>
          <w:tcPr>
            <w:tcW w:w="3402"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rsidP="00985286">
            <w:pPr>
              <w:pStyle w:val="a5"/>
              <w:numPr>
                <w:ilvl w:val="0"/>
                <w:numId w:val="3"/>
              </w:numPr>
              <w:spacing w:line="360" w:lineRule="auto"/>
              <w:ind w:firstLineChars="0"/>
              <w:jc w:val="left"/>
              <w:rPr>
                <w:rFonts w:asciiTheme="minorEastAsia" w:eastAsiaTheme="minorEastAsia" w:hAnsiTheme="minorEastAsia" w:cstheme="minorBidi"/>
                <w:sz w:val="24"/>
                <w:szCs w:val="24"/>
              </w:rPr>
            </w:pPr>
            <w:r w:rsidRPr="00793C7D">
              <w:rPr>
                <w:rFonts w:asciiTheme="minorEastAsia" w:hAnsiTheme="minorEastAsia" w:hint="eastAsia"/>
                <w:sz w:val="24"/>
                <w:szCs w:val="24"/>
              </w:rPr>
              <w:t>S(以硫酸钠计)：20±0.5%</w:t>
            </w:r>
          </w:p>
          <w:p w:rsidR="00DF7A62" w:rsidRPr="00793C7D" w:rsidRDefault="00DF7A62">
            <w:pPr>
              <w:pStyle w:val="a5"/>
              <w:spacing w:line="360" w:lineRule="auto"/>
              <w:ind w:firstLineChars="0" w:firstLine="0"/>
              <w:jc w:val="left"/>
              <w:rPr>
                <w:rFonts w:asciiTheme="minorEastAsia" w:hAnsiTheme="minorEastAsia"/>
                <w:sz w:val="24"/>
                <w:szCs w:val="24"/>
              </w:rPr>
            </w:pPr>
            <w:r w:rsidRPr="00793C7D">
              <w:rPr>
                <w:rFonts w:asciiTheme="minorEastAsia" w:hAnsiTheme="minorEastAsia" w:hint="eastAsia"/>
                <w:sz w:val="24"/>
                <w:szCs w:val="24"/>
              </w:rPr>
              <w:t>2、C1（氯）≤3%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spacing w:after="0" w:line="240" w:lineRule="auto"/>
              <w:rPr>
                <w:rFonts w:asciiTheme="minorEastAsia" w:eastAsiaTheme="minorEastAsia" w:hAnsiTheme="minorEastAsia" w:cstheme="minorBidi"/>
                <w:sz w:val="24"/>
                <w:szCs w:val="24"/>
                <w:lang w:eastAsia="zh-CN"/>
              </w:rPr>
            </w:pPr>
          </w:p>
        </w:tc>
        <w:tc>
          <w:tcPr>
            <w:tcW w:w="1666"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pStyle w:val="a5"/>
              <w:spacing w:line="360" w:lineRule="auto"/>
              <w:ind w:left="112" w:firstLineChars="0" w:firstLine="0"/>
              <w:jc w:val="center"/>
              <w:rPr>
                <w:rFonts w:asciiTheme="minorEastAsia" w:hAnsiTheme="minorEastAsia"/>
                <w:sz w:val="24"/>
                <w:szCs w:val="24"/>
              </w:rPr>
            </w:pPr>
            <w:r w:rsidRPr="00793C7D">
              <w:rPr>
                <w:rFonts w:asciiTheme="minorEastAsia" w:hAnsiTheme="minorEastAsia" w:hint="eastAsia"/>
                <w:sz w:val="24"/>
                <w:szCs w:val="24"/>
              </w:rPr>
              <w:t>约500吨</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A62" w:rsidRPr="00793C7D" w:rsidRDefault="00DF7A62">
            <w:pPr>
              <w:pStyle w:val="a5"/>
              <w:spacing w:line="360" w:lineRule="auto"/>
              <w:ind w:firstLineChars="0" w:firstLine="0"/>
              <w:jc w:val="center"/>
              <w:rPr>
                <w:rFonts w:asciiTheme="minorEastAsia" w:hAnsiTheme="minorEastAsia"/>
                <w:sz w:val="24"/>
                <w:szCs w:val="24"/>
              </w:rPr>
            </w:pPr>
            <w:r w:rsidRPr="00793C7D">
              <w:rPr>
                <w:rFonts w:asciiTheme="minorEastAsia" w:hAnsiTheme="minorEastAsia" w:hint="eastAsia"/>
                <w:sz w:val="24"/>
                <w:szCs w:val="24"/>
              </w:rPr>
              <w:t>5万元</w:t>
            </w:r>
          </w:p>
        </w:tc>
      </w:tr>
    </w:tbl>
    <w:p w:rsidR="00DF7A62" w:rsidRPr="00793C7D" w:rsidRDefault="00DF7A62" w:rsidP="00DF7A62">
      <w:pPr>
        <w:overflowPunct w:val="0"/>
        <w:adjustRightInd w:val="0"/>
        <w:snapToGrid w:val="0"/>
        <w:spacing w:line="360" w:lineRule="auto"/>
        <w:rPr>
          <w:rFonts w:ascii="宋体" w:eastAsia="宋体" w:hAnsi="宋体" w:cs="宋体"/>
          <w:b/>
          <w:bCs/>
          <w:color w:val="000000" w:themeColor="text1"/>
          <w:sz w:val="28"/>
          <w:szCs w:val="28"/>
          <w:lang w:eastAsia="zh-CN"/>
        </w:rPr>
      </w:pPr>
      <w:r w:rsidRPr="00793C7D">
        <w:rPr>
          <w:rFonts w:ascii="宋体" w:eastAsia="宋体" w:hAnsi="宋体" w:cs="宋体" w:hint="eastAsia"/>
          <w:b/>
          <w:bCs/>
          <w:color w:val="000000" w:themeColor="text1"/>
          <w:sz w:val="28"/>
          <w:szCs w:val="28"/>
          <w:lang w:eastAsia="zh-CN"/>
        </w:rPr>
        <w:t>说明：各投标单位可选择上表所有标段予以投标，也可选择任意标段予以投标；投标保证金按照上表所对应的保证金额度进行缴纳。</w:t>
      </w:r>
    </w:p>
    <w:p w:rsidR="00DF7A62" w:rsidRPr="00793C7D" w:rsidRDefault="00DF7A62" w:rsidP="00DF7A62">
      <w:pPr>
        <w:overflowPunct w:val="0"/>
        <w:adjustRightInd w:val="0"/>
        <w:snapToGrid w:val="0"/>
        <w:spacing w:line="360" w:lineRule="auto"/>
        <w:rPr>
          <w:rFonts w:ascii="宋体" w:eastAsia="宋体" w:hAnsi="宋体" w:cs="宋体"/>
          <w:b/>
          <w:bCs/>
          <w:color w:val="000000" w:themeColor="text1"/>
          <w:sz w:val="28"/>
          <w:szCs w:val="28"/>
          <w:lang w:eastAsia="zh-CN"/>
        </w:rPr>
      </w:pPr>
      <w:r w:rsidRPr="00793C7D">
        <w:rPr>
          <w:rFonts w:ascii="宋体" w:eastAsia="宋体" w:hAnsi="宋体" w:cs="宋体" w:hint="eastAsia"/>
          <w:b/>
          <w:bCs/>
          <w:color w:val="000000" w:themeColor="text1"/>
          <w:sz w:val="28"/>
          <w:szCs w:val="28"/>
          <w:lang w:eastAsia="zh-CN"/>
        </w:rPr>
        <w:t>二、投标须知</w:t>
      </w:r>
    </w:p>
    <w:p w:rsidR="00DF7A62" w:rsidRPr="00793C7D" w:rsidRDefault="00DF7A62" w:rsidP="00DF7A62">
      <w:pPr>
        <w:pStyle w:val="a4"/>
        <w:adjustRightInd w:val="0"/>
        <w:snapToGrid w:val="0"/>
        <w:spacing w:line="360" w:lineRule="auto"/>
        <w:rPr>
          <w:color w:val="FF0000"/>
          <w:sz w:val="28"/>
        </w:rPr>
      </w:pPr>
      <w:r w:rsidRPr="00793C7D">
        <w:rPr>
          <w:rFonts w:hint="eastAsia"/>
          <w:sz w:val="28"/>
        </w:rPr>
        <w:t>1、本次招标内容为</w:t>
      </w:r>
      <w:r w:rsidRPr="00793C7D">
        <w:rPr>
          <w:rFonts w:hint="eastAsia"/>
          <w:iCs/>
          <w:sz w:val="28"/>
          <w:szCs w:val="28"/>
        </w:rPr>
        <w:t>招标方2023年度生产用“澄清剂”的招标</w:t>
      </w:r>
      <w:r w:rsidRPr="00793C7D">
        <w:rPr>
          <w:rFonts w:asciiTheme="minorEastAsia" w:hAnsiTheme="minorEastAsia" w:cstheme="minorEastAsia" w:hint="eastAsia"/>
          <w:iCs/>
          <w:sz w:val="28"/>
          <w:szCs w:val="28"/>
        </w:rPr>
        <w:t>。</w:t>
      </w:r>
    </w:p>
    <w:p w:rsidR="00DF7A62" w:rsidRPr="00793C7D" w:rsidRDefault="00DF7A62" w:rsidP="00DF7A62">
      <w:pPr>
        <w:pStyle w:val="a4"/>
        <w:adjustRightInd w:val="0"/>
        <w:snapToGrid w:val="0"/>
        <w:spacing w:line="360" w:lineRule="auto"/>
        <w:rPr>
          <w:sz w:val="28"/>
        </w:rPr>
      </w:pPr>
      <w:r w:rsidRPr="00793C7D">
        <w:rPr>
          <w:rFonts w:hint="eastAsia"/>
          <w:sz w:val="28"/>
        </w:rPr>
        <w:t>2、</w:t>
      </w:r>
      <w:r w:rsidRPr="00793C7D">
        <w:rPr>
          <w:rFonts w:hAnsi="宋体" w:cs="宋体" w:hint="eastAsia"/>
          <w:kern w:val="0"/>
          <w:sz w:val="28"/>
          <w:szCs w:val="28"/>
        </w:rPr>
        <w:t>本着公开、公平、公正、诚实信用、阳光透明的原则面向全社会进行公开招标</w:t>
      </w:r>
      <w:r w:rsidRPr="00793C7D">
        <w:rPr>
          <w:rFonts w:hAnsi="宋体" w:cs="宋体" w:hint="eastAsia"/>
          <w:sz w:val="27"/>
          <w:szCs w:val="27"/>
          <w:shd w:val="clear" w:color="auto" w:fill="FBFDFE"/>
        </w:rPr>
        <w:t>，欢迎有符合资质的生产厂家</w:t>
      </w:r>
      <w:r w:rsidR="00DC0C5F">
        <w:rPr>
          <w:rFonts w:hAnsi="宋体" w:cs="宋体" w:hint="eastAsia"/>
          <w:sz w:val="27"/>
          <w:szCs w:val="27"/>
          <w:shd w:val="clear" w:color="auto" w:fill="FBFDFE"/>
        </w:rPr>
        <w:t>或代理商</w:t>
      </w:r>
      <w:r w:rsidRPr="00793C7D">
        <w:rPr>
          <w:rFonts w:hAnsi="宋体" w:cs="宋体" w:hint="eastAsia"/>
          <w:sz w:val="27"/>
          <w:szCs w:val="27"/>
          <w:shd w:val="clear" w:color="auto" w:fill="FBFDFE"/>
        </w:rPr>
        <w:t>参与投标</w:t>
      </w:r>
      <w:r w:rsidRPr="00793C7D">
        <w:rPr>
          <w:rFonts w:hint="eastAsia"/>
          <w:sz w:val="28"/>
        </w:rPr>
        <w:t>。</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hAnsiTheme="minorEastAsia" w:cstheme="minorEastAsia" w:hint="eastAsia"/>
          <w:color w:val="000000" w:themeColor="text1"/>
          <w:sz w:val="28"/>
          <w:szCs w:val="28"/>
        </w:rPr>
        <w:lastRenderedPageBreak/>
        <w:t>3</w:t>
      </w:r>
      <w:r w:rsidRPr="00793C7D">
        <w:rPr>
          <w:rFonts w:hint="eastAsia"/>
          <w:color w:val="000000" w:themeColor="text1"/>
          <w:sz w:val="28"/>
          <w:szCs w:val="28"/>
        </w:rPr>
        <w:t>、投标保证金：</w:t>
      </w:r>
      <w:r w:rsidRPr="00793C7D">
        <w:rPr>
          <w:rFonts w:hint="eastAsia"/>
          <w:sz w:val="28"/>
          <w:szCs w:val="28"/>
        </w:rPr>
        <w:t>投标方于</w:t>
      </w:r>
      <w:r w:rsidRPr="00793C7D">
        <w:rPr>
          <w:sz w:val="28"/>
          <w:szCs w:val="28"/>
        </w:rPr>
        <w:t>2022</w:t>
      </w:r>
      <w:r w:rsidRPr="00793C7D">
        <w:rPr>
          <w:rFonts w:hint="eastAsia"/>
          <w:sz w:val="28"/>
          <w:szCs w:val="28"/>
        </w:rPr>
        <w:t>年</w:t>
      </w:r>
      <w:r w:rsidRPr="00793C7D">
        <w:rPr>
          <w:sz w:val="28"/>
          <w:szCs w:val="28"/>
        </w:rPr>
        <w:t>10</w:t>
      </w:r>
      <w:r w:rsidRPr="00793C7D">
        <w:rPr>
          <w:rFonts w:hint="eastAsia"/>
          <w:sz w:val="28"/>
          <w:szCs w:val="28"/>
        </w:rPr>
        <w:t>月</w:t>
      </w:r>
      <w:r w:rsidRPr="00793C7D">
        <w:rPr>
          <w:sz w:val="28"/>
          <w:szCs w:val="28"/>
        </w:rPr>
        <w:t>25</w:t>
      </w:r>
      <w:r w:rsidRPr="00793C7D">
        <w:rPr>
          <w:rFonts w:hint="eastAsia"/>
          <w:sz w:val="28"/>
          <w:szCs w:val="28"/>
        </w:rPr>
        <w:t>日</w:t>
      </w:r>
      <w:r w:rsidRPr="00793C7D">
        <w:rPr>
          <w:sz w:val="28"/>
          <w:szCs w:val="28"/>
        </w:rPr>
        <w:t>17:30</w:t>
      </w:r>
      <w:r w:rsidRPr="00793C7D">
        <w:rPr>
          <w:rFonts w:hint="eastAsia"/>
          <w:sz w:val="28"/>
          <w:szCs w:val="28"/>
        </w:rPr>
        <w:t>时（北京时间，下同）前以</w:t>
      </w:r>
      <w:r w:rsidRPr="00793C7D">
        <w:rPr>
          <w:rFonts w:ascii="宋体" w:hAnsi="宋体" w:cs="宋体" w:hint="eastAsia"/>
          <w:sz w:val="28"/>
          <w:szCs w:val="28"/>
        </w:rPr>
        <w:t>银行转账方式向招标方指定账户（开户行名称：四川天马玻璃有限公司，开户银行及账号：工行射洪县支行 2310 4641 0902 0103 760）缴纳足额的投标保证金</w:t>
      </w:r>
      <w:r w:rsidRPr="00793C7D">
        <w:rPr>
          <w:rFonts w:hAnsi="宋体" w:cs="宋体" w:hint="eastAsia"/>
          <w:sz w:val="28"/>
          <w:szCs w:val="28"/>
        </w:rPr>
        <w:t>。若投标方在招标方账户有足额的货款或保证金，则投标方不需重新缴纳保证金，只需书面委托招标方将原合同履约保证金或者货款转为此次投标保证金即可；若在招标方账户无足额保证金，须补齐或缴纳足额的保证金。</w:t>
      </w:r>
      <w:r w:rsidRPr="00793C7D">
        <w:rPr>
          <w:rFonts w:hint="eastAsia"/>
          <w:sz w:val="28"/>
          <w:szCs w:val="28"/>
        </w:rPr>
        <w:t>在招标结束、确定中标并签订合同后，未中标者的投标保证金在</w:t>
      </w:r>
      <w:r w:rsidRPr="00793C7D">
        <w:rPr>
          <w:sz w:val="28"/>
          <w:szCs w:val="28"/>
        </w:rPr>
        <w:t>10</w:t>
      </w:r>
      <w:r w:rsidRPr="00793C7D">
        <w:rPr>
          <w:rFonts w:hint="eastAsia"/>
          <w:sz w:val="28"/>
          <w:szCs w:val="28"/>
        </w:rPr>
        <w:t>个工作日内不计</w:t>
      </w:r>
      <w:proofErr w:type="gramStart"/>
      <w:r w:rsidRPr="00793C7D">
        <w:rPr>
          <w:rFonts w:hint="eastAsia"/>
          <w:sz w:val="28"/>
          <w:szCs w:val="28"/>
        </w:rPr>
        <w:t>息</w:t>
      </w:r>
      <w:proofErr w:type="gramEnd"/>
      <w:r w:rsidRPr="00793C7D">
        <w:rPr>
          <w:rFonts w:hint="eastAsia"/>
          <w:sz w:val="28"/>
          <w:szCs w:val="28"/>
        </w:rPr>
        <w:t>一次性全额退回；中标者的投标保证金自动</w:t>
      </w:r>
      <w:r w:rsidRPr="00793C7D">
        <w:rPr>
          <w:rFonts w:asciiTheme="minorEastAsia" w:eastAsiaTheme="minorEastAsia" w:hAnsiTheme="minorEastAsia" w:cstheme="minorEastAsia" w:hint="eastAsia"/>
          <w:sz w:val="28"/>
          <w:szCs w:val="28"/>
        </w:rPr>
        <w:t>转为合同履约保证金。</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4、交货时间及数量：合同签订后以招标方每月订单为准。</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5、结算方式：电汇结算。货物验收合格后，供方开具13%</w:t>
      </w:r>
      <w:r w:rsidR="00D065C8">
        <w:rPr>
          <w:rFonts w:asciiTheme="minorEastAsia" w:eastAsiaTheme="minorEastAsia" w:hAnsiTheme="minorEastAsia" w:cstheme="minorEastAsia" w:hint="eastAsia"/>
          <w:sz w:val="28"/>
          <w:szCs w:val="28"/>
        </w:rPr>
        <w:t>税率的</w:t>
      </w:r>
      <w:r w:rsidRPr="00793C7D">
        <w:rPr>
          <w:rFonts w:asciiTheme="minorEastAsia" w:eastAsiaTheme="minorEastAsia" w:hAnsiTheme="minorEastAsia" w:cstheme="minorEastAsia" w:hint="eastAsia"/>
          <w:sz w:val="28"/>
          <w:szCs w:val="28"/>
        </w:rPr>
        <w:t>增值税专用发票，在招标方财务挂账40天后以银行电汇方式支付货款。</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6、本次招标拒绝转包、分包。拒绝以联合体的形式投标。</w:t>
      </w:r>
    </w:p>
    <w:p w:rsidR="00DF7A62" w:rsidRPr="00793C7D" w:rsidRDefault="00DF7A62" w:rsidP="00DF7A62">
      <w:pPr>
        <w:shd w:val="clear" w:color="auto" w:fill="FFFFFF"/>
        <w:adjustRightInd w:val="0"/>
        <w:snapToGrid w:val="0"/>
        <w:spacing w:line="360" w:lineRule="auto"/>
        <w:rPr>
          <w:rFonts w:ascii="宋体" w:hAnsi="宋体" w:cs="宋体"/>
          <w:sz w:val="28"/>
          <w:szCs w:val="28"/>
          <w:lang w:eastAsia="zh-CN"/>
        </w:rPr>
      </w:pPr>
      <w:r w:rsidRPr="00793C7D">
        <w:rPr>
          <w:rFonts w:asciiTheme="minorEastAsia" w:hAnsiTheme="minorEastAsia" w:hint="eastAsia"/>
          <w:sz w:val="28"/>
          <w:szCs w:val="28"/>
          <w:lang w:eastAsia="zh-CN"/>
        </w:rPr>
        <w:t>7</w:t>
      </w:r>
      <w:r w:rsidRPr="00793C7D">
        <w:rPr>
          <w:rFonts w:hint="eastAsia"/>
          <w:sz w:val="28"/>
          <w:szCs w:val="28"/>
          <w:lang w:eastAsia="zh-CN"/>
        </w:rPr>
        <w:t>、纪律要求：</w:t>
      </w:r>
      <w:r w:rsidRPr="00793C7D">
        <w:rPr>
          <w:rFonts w:ascii="宋体" w:eastAsia="宋体" w:hAnsi="宋体" w:cs="Times New Roman" w:hint="eastAsia"/>
          <w:sz w:val="28"/>
          <w:szCs w:val="28"/>
          <w:lang w:eastAsia="zh-CN"/>
        </w:rPr>
        <w:t>投标方或投标方工作人员或中间人在本投标过程中不得以货币、实物、有价证券、吃请或其他任何形式贿赂招标</w:t>
      </w:r>
      <w:proofErr w:type="gramStart"/>
      <w:r w:rsidRPr="00793C7D">
        <w:rPr>
          <w:rFonts w:ascii="宋体" w:eastAsia="宋体" w:hAnsi="宋体" w:cs="Times New Roman" w:hint="eastAsia"/>
          <w:sz w:val="28"/>
          <w:szCs w:val="28"/>
          <w:lang w:eastAsia="zh-CN"/>
        </w:rPr>
        <w:t>方相关</w:t>
      </w:r>
      <w:proofErr w:type="gramEnd"/>
      <w:r w:rsidRPr="00793C7D">
        <w:rPr>
          <w:rFonts w:ascii="宋体" w:eastAsia="宋体" w:hAnsi="宋体" w:cs="Times New Roman" w:hint="eastAsia"/>
          <w:sz w:val="28"/>
          <w:szCs w:val="28"/>
          <w:lang w:eastAsia="zh-CN"/>
        </w:rPr>
        <w:t>人员；</w:t>
      </w:r>
      <w:r w:rsidRPr="00793C7D">
        <w:rPr>
          <w:rFonts w:ascii="宋体" w:hAnsi="宋体" w:cs="宋体" w:hint="eastAsia"/>
          <w:sz w:val="28"/>
          <w:szCs w:val="28"/>
          <w:lang w:eastAsia="zh-CN"/>
        </w:rPr>
        <w:t>投标人不得有串标、围标、提供虚假证明材料、转包、分包、联合投标等违规投标行为，一经查实、将没收全额投标保证金；并取消投标资格。</w:t>
      </w:r>
    </w:p>
    <w:p w:rsidR="00DF7A62" w:rsidRPr="00793C7D" w:rsidRDefault="00DF7A62" w:rsidP="00DF7A62">
      <w:pPr>
        <w:pStyle w:val="a3"/>
        <w:widowControl/>
        <w:shd w:val="clear" w:color="auto" w:fill="FFFFFF"/>
        <w:adjustRightInd w:val="0"/>
        <w:snapToGrid w:val="0"/>
        <w:spacing w:line="360" w:lineRule="auto"/>
        <w:rPr>
          <w:rFonts w:ascii="宋体" w:hAnsi="宋体" w:cs="宋体"/>
          <w:b/>
          <w:sz w:val="28"/>
          <w:szCs w:val="28"/>
        </w:rPr>
      </w:pPr>
      <w:r w:rsidRPr="00793C7D">
        <w:rPr>
          <w:rFonts w:ascii="宋体" w:hAnsi="宋体" w:cs="宋体" w:hint="eastAsia"/>
          <w:b/>
          <w:sz w:val="28"/>
          <w:szCs w:val="28"/>
        </w:rPr>
        <w:t>三、投标人的资质要求及审查方式</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1、 资质及能力要求：具有独立法人资格，且具备以下相关资质条件、能力和信誉。</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（1）投标人须在中华人民共和国工商部门登记注册、具有独立法人资格的企业。</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（2）企业实缴资金（人民币）不少于100万元人民币。</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lastRenderedPageBreak/>
        <w:t>（3）投标单位必须是专业的生产厂家或代理商</w:t>
      </w:r>
      <w:r w:rsidR="00C50A9B">
        <w:rPr>
          <w:rFonts w:asciiTheme="minorEastAsia" w:eastAsiaTheme="minorEastAsia" w:hAnsiTheme="minorEastAsia" w:cstheme="minorEastAsia" w:hint="eastAsia"/>
          <w:sz w:val="28"/>
          <w:szCs w:val="28"/>
        </w:rPr>
        <w:t>（代理商需提供生产厂家代理证书或授权委托书）</w:t>
      </w:r>
      <w:r w:rsidRPr="00793C7D">
        <w:rPr>
          <w:rFonts w:asciiTheme="minorEastAsia" w:eastAsiaTheme="minorEastAsia" w:hAnsiTheme="minorEastAsia" w:cstheme="minorEastAsia" w:hint="eastAsia"/>
          <w:sz w:val="28"/>
          <w:szCs w:val="28"/>
        </w:rPr>
        <w:t>。</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（4）生产厂家生产能力：不低于2000吨/年。</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（5）信用中国网站无不良记录。</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2 、财务要求：财务状况良好，近3年无亏损，有足够的资金能力来承担本项目的实施。</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rPr>
      </w:pPr>
      <w:r w:rsidRPr="00793C7D">
        <w:rPr>
          <w:rFonts w:asciiTheme="minorEastAsia" w:eastAsiaTheme="minorEastAsia" w:hAnsiTheme="minorEastAsia" w:cstheme="minorEastAsia" w:hint="eastAsia"/>
          <w:sz w:val="28"/>
          <w:szCs w:val="28"/>
        </w:rPr>
        <w:t>3、业绩要求：投标人需提供近3年国内玻璃厂的类似业绩至少3例。</w:t>
      </w:r>
    </w:p>
    <w:p w:rsidR="00DF7A62" w:rsidRPr="00793C7D" w:rsidRDefault="00DF7A62" w:rsidP="00DF7A62">
      <w:pPr>
        <w:shd w:val="clear" w:color="auto" w:fill="FFFFFF"/>
        <w:adjustRightInd w:val="0"/>
        <w:snapToGrid w:val="0"/>
        <w:spacing w:line="360" w:lineRule="auto"/>
        <w:rPr>
          <w:rFonts w:ascii="宋体" w:hAnsi="宋体" w:cs="宋体"/>
          <w:sz w:val="28"/>
          <w:szCs w:val="28"/>
          <w:lang w:eastAsia="zh-CN"/>
        </w:rPr>
      </w:pPr>
      <w:r w:rsidRPr="00793C7D">
        <w:rPr>
          <w:rFonts w:ascii="宋体" w:hAnsi="宋体" w:cs="宋体" w:hint="eastAsia"/>
          <w:sz w:val="28"/>
          <w:szCs w:val="28"/>
          <w:lang w:eastAsia="zh-CN"/>
        </w:rPr>
        <w:t>4、资格审查方式：本次招标资格审查方式为资格后审。</w:t>
      </w:r>
    </w:p>
    <w:p w:rsidR="00DF7A62" w:rsidRPr="00793C7D" w:rsidRDefault="00DF7A62" w:rsidP="00DF7A62">
      <w:pPr>
        <w:shd w:val="clear" w:color="auto" w:fill="FFFFFF"/>
        <w:adjustRightInd w:val="0"/>
        <w:snapToGrid w:val="0"/>
        <w:spacing w:line="360" w:lineRule="auto"/>
        <w:rPr>
          <w:rFonts w:ascii="宋体" w:hAnsi="宋体" w:cs="宋体"/>
          <w:b/>
          <w:sz w:val="28"/>
          <w:szCs w:val="28"/>
          <w:lang w:eastAsia="zh-CN"/>
        </w:rPr>
      </w:pPr>
      <w:r w:rsidRPr="00793C7D">
        <w:rPr>
          <w:rFonts w:ascii="宋体" w:hAnsi="宋体" w:cs="宋体" w:hint="eastAsia"/>
          <w:b/>
          <w:sz w:val="28"/>
          <w:szCs w:val="28"/>
          <w:lang w:eastAsia="zh-CN"/>
        </w:rPr>
        <w:t>四、 招标文件的获取</w:t>
      </w:r>
    </w:p>
    <w:p w:rsidR="00DF7A62" w:rsidRPr="00793C7D" w:rsidRDefault="00DF7A62" w:rsidP="00DF7A62">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凡有意参加投标者，请于 2022年10月18日至 2022年10 月25日(法定公休日、法定节假日除外)，每日上午 08：30 时至 11：30 时，下午 14：00 时至 17：00 时(北京时间，下同)以电子邮件方式提供下列证件及资料</w:t>
      </w:r>
      <w:r w:rsidR="00D065C8">
        <w:rPr>
          <w:rFonts w:ascii="宋体" w:eastAsia="宋体" w:hAnsi="宋体" w:cs="宋体" w:hint="eastAsia"/>
          <w:bCs/>
          <w:color w:val="000000" w:themeColor="text1"/>
          <w:sz w:val="28"/>
          <w:szCs w:val="28"/>
          <w:lang w:eastAsia="zh-CN"/>
        </w:rPr>
        <w:t>（均需加盖公章）</w:t>
      </w:r>
      <w:r w:rsidRPr="00793C7D">
        <w:rPr>
          <w:rFonts w:ascii="宋体" w:eastAsia="宋体" w:hAnsi="宋体" w:cs="宋体" w:hint="eastAsia"/>
          <w:bCs/>
          <w:color w:val="000000" w:themeColor="text1"/>
          <w:sz w:val="28"/>
          <w:szCs w:val="28"/>
          <w:lang w:eastAsia="zh-CN"/>
        </w:rPr>
        <w:t xml:space="preserve">领取招标文件： </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（1）法定代表人资格证明书、法人授权委托书、法定代表人及被授权人身份证复印件；</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（2）注册于中华人民共和国的企业法人营业执照复印件</w:t>
      </w:r>
      <w:r w:rsidR="00D065C8">
        <w:rPr>
          <w:rFonts w:ascii="宋体" w:eastAsia="宋体" w:hAnsi="宋体" w:cs="宋体" w:hint="eastAsia"/>
          <w:bCs/>
          <w:color w:val="000000" w:themeColor="text1"/>
          <w:sz w:val="28"/>
          <w:szCs w:val="28"/>
          <w:lang w:eastAsia="zh-CN"/>
        </w:rPr>
        <w:t>，</w:t>
      </w:r>
      <w:r w:rsidRPr="00793C7D">
        <w:rPr>
          <w:rFonts w:ascii="宋体" w:eastAsia="宋体" w:hAnsi="宋体" w:cs="宋体" w:hint="eastAsia"/>
          <w:bCs/>
          <w:color w:val="000000" w:themeColor="text1"/>
          <w:sz w:val="28"/>
          <w:szCs w:val="28"/>
          <w:lang w:eastAsia="zh-CN"/>
        </w:rPr>
        <w:t>开户许可证</w:t>
      </w:r>
      <w:r w:rsidR="00D065C8">
        <w:rPr>
          <w:rFonts w:ascii="宋体" w:eastAsia="宋体" w:hAnsi="宋体" w:cs="宋体" w:hint="eastAsia"/>
          <w:bCs/>
          <w:color w:val="000000" w:themeColor="text1"/>
          <w:sz w:val="28"/>
          <w:szCs w:val="28"/>
          <w:lang w:eastAsia="zh-CN"/>
        </w:rPr>
        <w:t>，质量、环境、职业健康</w:t>
      </w:r>
      <w:r w:rsidRPr="00793C7D">
        <w:rPr>
          <w:rFonts w:ascii="宋体" w:eastAsia="宋体" w:hAnsi="宋体" w:cs="宋体" w:hint="eastAsia"/>
          <w:bCs/>
          <w:color w:val="000000" w:themeColor="text1"/>
          <w:sz w:val="28"/>
          <w:szCs w:val="28"/>
          <w:lang w:eastAsia="zh-CN"/>
        </w:rPr>
        <w:t xml:space="preserve">管理体系认证证书（若有）； </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（3）投标报名函(见附件)；</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（4）提供2019-2021年财务报表（资产负债表、现将流量表、利润表）；</w:t>
      </w:r>
    </w:p>
    <w:p w:rsidR="00DF7A62" w:rsidRDefault="00DF7A62"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793C7D">
        <w:rPr>
          <w:rFonts w:ascii="宋体" w:eastAsia="宋体" w:hAnsi="宋体" w:cs="宋体" w:hint="eastAsia"/>
          <w:bCs/>
          <w:color w:val="000000" w:themeColor="text1"/>
          <w:sz w:val="28"/>
          <w:szCs w:val="28"/>
          <w:lang w:eastAsia="zh-CN"/>
        </w:rPr>
        <w:t>（5）提供近三年类似业绩，不少于3例</w:t>
      </w:r>
      <w:r w:rsidR="00476534">
        <w:rPr>
          <w:rFonts w:ascii="宋体" w:eastAsia="宋体" w:hAnsi="宋体" w:cs="宋体" w:hint="eastAsia"/>
          <w:bCs/>
          <w:color w:val="000000" w:themeColor="text1"/>
          <w:sz w:val="28"/>
          <w:szCs w:val="28"/>
          <w:lang w:eastAsia="zh-CN"/>
        </w:rPr>
        <w:t>；</w:t>
      </w:r>
    </w:p>
    <w:p w:rsidR="00476534" w:rsidRPr="00793C7D" w:rsidRDefault="00476534" w:rsidP="00DF7A62">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Pr>
          <w:rFonts w:ascii="宋体" w:eastAsia="宋体" w:hAnsi="宋体" w:cs="宋体" w:hint="eastAsia"/>
          <w:bCs/>
          <w:color w:val="000000" w:themeColor="text1"/>
          <w:sz w:val="28"/>
          <w:szCs w:val="28"/>
          <w:lang w:eastAsia="zh-CN"/>
        </w:rPr>
        <w:t>（6）信用中国网址无不良记录查询证明。</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793C7D">
        <w:rPr>
          <w:rFonts w:ascii="宋体" w:eastAsia="宋体" w:hAnsi="宋体" w:cs="宋体" w:hint="eastAsia"/>
          <w:b/>
          <w:bCs/>
          <w:color w:val="000000" w:themeColor="text1"/>
          <w:sz w:val="28"/>
          <w:szCs w:val="28"/>
          <w:lang w:eastAsia="zh-CN"/>
        </w:rPr>
        <w:lastRenderedPageBreak/>
        <w:t xml:space="preserve">五、报名时间及方式 </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1、报名时间：2022年10月18——10月25日，8:30—12:00,14:00—17:30（双休日、节假日除外，下同）</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2、报名方式：投标方将投标报名文件通过邮件的方式发送至招标方指定邮箱Email:heguowen@smglass.com.cn</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3、收 件 人：四川天马玻璃有限公司招标采购委员会</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4、地    址：四川省射洪市</w:t>
      </w:r>
      <w:proofErr w:type="gramStart"/>
      <w:r w:rsidRPr="00793C7D">
        <w:rPr>
          <w:rFonts w:ascii="宋体" w:eastAsia="宋体" w:hAnsi="宋体" w:cs="宋体" w:hint="eastAsia"/>
          <w:color w:val="000000" w:themeColor="text1"/>
          <w:sz w:val="28"/>
          <w:szCs w:val="28"/>
          <w:lang w:eastAsia="zh-CN"/>
        </w:rPr>
        <w:t>沱</w:t>
      </w:r>
      <w:proofErr w:type="gramEnd"/>
      <w:r w:rsidRPr="00793C7D">
        <w:rPr>
          <w:rFonts w:ascii="宋体" w:eastAsia="宋体" w:hAnsi="宋体" w:cs="宋体" w:hint="eastAsia"/>
          <w:color w:val="000000" w:themeColor="text1"/>
          <w:sz w:val="28"/>
          <w:szCs w:val="28"/>
          <w:lang w:eastAsia="zh-CN"/>
        </w:rPr>
        <w:t>牌镇</w:t>
      </w:r>
      <w:proofErr w:type="gramStart"/>
      <w:r w:rsidRPr="00793C7D">
        <w:rPr>
          <w:rFonts w:ascii="宋体" w:eastAsia="宋体" w:hAnsi="宋体" w:cs="宋体" w:hint="eastAsia"/>
          <w:color w:val="000000" w:themeColor="text1"/>
          <w:sz w:val="28"/>
          <w:szCs w:val="28"/>
          <w:lang w:eastAsia="zh-CN"/>
        </w:rPr>
        <w:t>沱</w:t>
      </w:r>
      <w:proofErr w:type="gramEnd"/>
      <w:r w:rsidRPr="00793C7D">
        <w:rPr>
          <w:rFonts w:ascii="宋体" w:eastAsia="宋体" w:hAnsi="宋体" w:cs="宋体" w:hint="eastAsia"/>
          <w:color w:val="000000" w:themeColor="text1"/>
          <w:sz w:val="28"/>
          <w:szCs w:val="28"/>
          <w:lang w:eastAsia="zh-CN"/>
        </w:rPr>
        <w:t>牌大道999—A号</w:t>
      </w:r>
    </w:p>
    <w:p w:rsidR="00DF7A62" w:rsidRPr="00793C7D" w:rsidRDefault="00DF7A62" w:rsidP="00DF7A62">
      <w:pPr>
        <w:pStyle w:val="a3"/>
        <w:widowControl/>
        <w:shd w:val="clear" w:color="auto" w:fill="FFFFFF"/>
        <w:adjustRightInd w:val="0"/>
        <w:snapToGrid w:val="0"/>
        <w:spacing w:line="360" w:lineRule="auto"/>
        <w:rPr>
          <w:rFonts w:asciiTheme="minorEastAsia" w:eastAsiaTheme="minorEastAsia" w:hAnsiTheme="minorEastAsia" w:cstheme="minorEastAsia"/>
          <w:sz w:val="28"/>
          <w:szCs w:val="28"/>
          <w:shd w:val="clear" w:color="auto" w:fill="FFFFFF"/>
        </w:rPr>
      </w:pPr>
      <w:r w:rsidRPr="00793C7D">
        <w:rPr>
          <w:rFonts w:asciiTheme="minorEastAsia" w:eastAsiaTheme="minorEastAsia" w:hAnsiTheme="minorEastAsia" w:cstheme="minorEastAsia" w:hint="eastAsia"/>
          <w:sz w:val="28"/>
          <w:szCs w:val="28"/>
          <w:shd w:val="clear" w:color="auto" w:fill="FFFFFF"/>
        </w:rPr>
        <w:t>5、联系方式：</w:t>
      </w:r>
    </w:p>
    <w:p w:rsidR="00DF7A62" w:rsidRPr="00793C7D" w:rsidRDefault="00DF7A62" w:rsidP="00DF7A62">
      <w:pPr>
        <w:shd w:val="clear" w:color="auto" w:fill="FFFFFF"/>
        <w:adjustRightInd w:val="0"/>
        <w:snapToGrid w:val="0"/>
        <w:spacing w:line="360" w:lineRule="auto"/>
        <w:rPr>
          <w:rFonts w:ascii="宋体" w:hAnsi="宋体" w:cs="宋体"/>
          <w:sz w:val="28"/>
          <w:szCs w:val="28"/>
          <w:lang w:eastAsia="zh-CN"/>
        </w:rPr>
      </w:pPr>
      <w:r w:rsidRPr="00793C7D">
        <w:rPr>
          <w:rFonts w:ascii="宋体" w:hAnsi="宋体" w:cs="宋体" w:hint="eastAsia"/>
          <w:sz w:val="28"/>
          <w:szCs w:val="28"/>
          <w:lang w:eastAsia="zh-CN"/>
        </w:rPr>
        <w:t xml:space="preserve">何先生15828992233  0825-6766888-8312  </w:t>
      </w:r>
    </w:p>
    <w:p w:rsidR="00DF7A62" w:rsidRPr="00793C7D" w:rsidRDefault="00DF7A62" w:rsidP="00DF7A62">
      <w:pPr>
        <w:shd w:val="clear" w:color="auto" w:fill="FFFFFF"/>
        <w:adjustRightInd w:val="0"/>
        <w:snapToGrid w:val="0"/>
        <w:spacing w:line="360" w:lineRule="auto"/>
        <w:rPr>
          <w:rFonts w:ascii="宋体" w:hAnsi="宋体" w:cs="宋体"/>
          <w:b/>
          <w:sz w:val="28"/>
          <w:szCs w:val="28"/>
          <w:lang w:eastAsia="zh-CN"/>
        </w:rPr>
      </w:pPr>
      <w:r w:rsidRPr="00793C7D">
        <w:rPr>
          <w:rFonts w:ascii="宋体" w:hAnsi="宋体" w:cs="宋体" w:hint="eastAsia"/>
          <w:b/>
          <w:sz w:val="28"/>
          <w:szCs w:val="28"/>
          <w:lang w:eastAsia="zh-CN"/>
        </w:rPr>
        <w:t>六、投标文件发放</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1、发放时间：2022年10月18——10月25日，8:30—12:00,14:00—17:30。</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2、发放地点：四川天马玻璃有限公司招标采购委员会办公室（采购部）</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3、获取方式：报名成功且已缴纳保证金的投标人，凭银行转账凭证以邮件的方式索取招标文件（招标文件不收费）。</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793C7D">
        <w:rPr>
          <w:rFonts w:ascii="宋体" w:eastAsia="宋体" w:hAnsi="宋体" w:cs="宋体" w:hint="eastAsia"/>
          <w:b/>
          <w:bCs/>
          <w:color w:val="000000" w:themeColor="text1"/>
          <w:sz w:val="28"/>
          <w:szCs w:val="28"/>
          <w:lang w:eastAsia="zh-CN"/>
        </w:rPr>
        <w:t>七、投标文件的组成、要求及递交</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1、投标书组成</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（1）投标书及投标书目录</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（2）投标须知</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（3）投标文件要求提供的所有资料</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（4）投标报价表</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lastRenderedPageBreak/>
        <w:t>2、投标书的签署、密封及标记</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（1）投标书的签署：投标书须由投标人法定代表人或法定代表人委托代理人签署；电话、传真、邮件、微信、QQ等形式送达的投标书不予接受。</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（2）投标书的密封与标记：投标书须密封完好，须在封口处加盖投标单位公章，并确保投标书标记清晰。</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3、投标书的递交及截止日期：投标书递交截止日期为2022年11月3日10:00前。投标人须在招标人规定的投标截止日期之前将投标书邮寄或送至招标人处，截止投标日期之后的投标文件，</w:t>
      </w:r>
      <w:proofErr w:type="gramStart"/>
      <w:r w:rsidRPr="00793C7D">
        <w:rPr>
          <w:rFonts w:ascii="宋体" w:eastAsia="宋体" w:hAnsi="宋体" w:cs="宋体" w:hint="eastAsia"/>
          <w:color w:val="000000" w:themeColor="text1"/>
          <w:sz w:val="28"/>
          <w:szCs w:val="28"/>
          <w:lang w:eastAsia="zh-CN"/>
        </w:rPr>
        <w:t>做废</w:t>
      </w:r>
      <w:proofErr w:type="gramEnd"/>
      <w:r w:rsidRPr="00793C7D">
        <w:rPr>
          <w:rFonts w:ascii="宋体" w:eastAsia="宋体" w:hAnsi="宋体" w:cs="宋体" w:hint="eastAsia"/>
          <w:color w:val="000000" w:themeColor="text1"/>
          <w:sz w:val="28"/>
          <w:szCs w:val="28"/>
          <w:lang w:eastAsia="zh-CN"/>
        </w:rPr>
        <w:t>标处理。若投标人发现投标书有误，需在投标截止日期前用正式函件更正，否则以原投标书为准。</w:t>
      </w:r>
    </w:p>
    <w:p w:rsidR="00DF7A62" w:rsidRPr="00793C7D" w:rsidRDefault="00DF7A62" w:rsidP="00DF7A62">
      <w:pPr>
        <w:shd w:val="clear" w:color="auto" w:fill="FFFFFF"/>
        <w:overflowPunct w:val="0"/>
        <w:adjustRightInd w:val="0"/>
        <w:snapToGrid w:val="0"/>
        <w:spacing w:line="360" w:lineRule="auto"/>
        <w:rPr>
          <w:sz w:val="28"/>
          <w:szCs w:val="28"/>
          <w:lang w:eastAsia="zh-CN"/>
        </w:rPr>
      </w:pPr>
      <w:r w:rsidRPr="00793C7D">
        <w:rPr>
          <w:rFonts w:ascii="宋体" w:eastAsia="宋体" w:hAnsi="宋体" w:cs="宋体" w:hint="eastAsia"/>
          <w:b/>
          <w:sz w:val="28"/>
          <w:szCs w:val="28"/>
          <w:shd w:val="clear" w:color="auto" w:fill="FFFFFF"/>
          <w:lang w:eastAsia="zh-CN" w:bidi="ar"/>
        </w:rPr>
        <w:t>八、开标日期及地点、评标办法、中标、合同签订：</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1、开标日期：拟定于2022年11月3日10:00时，若有变动另行通知。</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2、开标地点：四川天马玻璃有限公司四楼会议室</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color w:val="000000" w:themeColor="text1"/>
          <w:sz w:val="28"/>
          <w:szCs w:val="28"/>
          <w:lang w:eastAsia="zh-CN"/>
        </w:rPr>
        <w:t>3、评标办法、中标、合同签订（详见招标文件）。招标方评标委员会对投标人投标资料进行综合评审后，择优选择中标人。招标人对未中标的投标人不作任何未中标的原因解释，招标人对投标书实行保密管理，概不退还。</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b/>
          <w:sz w:val="28"/>
          <w:szCs w:val="28"/>
          <w:shd w:val="clear" w:color="auto" w:fill="FFFFFF"/>
          <w:lang w:bidi="ar"/>
        </w:rPr>
      </w:pPr>
      <w:r w:rsidRPr="00793C7D">
        <w:rPr>
          <w:rFonts w:ascii="宋体" w:eastAsia="宋体" w:hAnsi="宋体" w:cs="宋体" w:hint="eastAsia"/>
          <w:b/>
          <w:sz w:val="28"/>
          <w:szCs w:val="28"/>
          <w:shd w:val="clear" w:color="auto" w:fill="FFFFFF"/>
          <w:lang w:bidi="ar"/>
        </w:rPr>
        <w:t>九、发布公告的媒介</w:t>
      </w:r>
    </w:p>
    <w:p w:rsidR="00DF7A62" w:rsidRPr="00793C7D" w:rsidRDefault="00DF7A62" w:rsidP="00DF7A62">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793C7D">
        <w:rPr>
          <w:rFonts w:ascii="宋体" w:eastAsia="宋体" w:hAnsi="宋体" w:cs="宋体" w:hint="eastAsia"/>
          <w:sz w:val="28"/>
          <w:szCs w:val="28"/>
          <w:shd w:val="clear" w:color="auto" w:fill="FFFFFF"/>
          <w:lang w:eastAsia="zh-CN" w:bidi="ar"/>
        </w:rPr>
        <w:t>1、本次招标公告于2022年10月1</w:t>
      </w:r>
      <w:r w:rsidR="00793C7D" w:rsidRPr="00793C7D">
        <w:rPr>
          <w:rFonts w:ascii="宋体" w:eastAsia="宋体" w:hAnsi="宋体" w:cs="宋体" w:hint="eastAsia"/>
          <w:sz w:val="28"/>
          <w:szCs w:val="28"/>
          <w:shd w:val="clear" w:color="auto" w:fill="FFFFFF"/>
          <w:lang w:eastAsia="zh-CN" w:bidi="ar"/>
        </w:rPr>
        <w:t>8</w:t>
      </w:r>
      <w:r w:rsidRPr="00793C7D">
        <w:rPr>
          <w:rFonts w:ascii="宋体" w:eastAsia="宋体" w:hAnsi="宋体" w:cs="宋体" w:hint="eastAsia"/>
          <w:sz w:val="28"/>
          <w:szCs w:val="28"/>
          <w:shd w:val="clear" w:color="auto" w:fill="FFFFFF"/>
          <w:lang w:eastAsia="zh-CN" w:bidi="ar"/>
        </w:rPr>
        <w:t>日在</w:t>
      </w:r>
      <w:r w:rsidR="008B05C3">
        <w:rPr>
          <w:rFonts w:ascii="宋体" w:eastAsia="宋体" w:hAnsi="宋体" w:cs="宋体" w:hint="eastAsia"/>
          <w:sz w:val="28"/>
          <w:szCs w:val="28"/>
          <w:shd w:val="clear" w:color="auto" w:fill="FFFFFF"/>
          <w:lang w:eastAsia="zh-CN" w:bidi="ar"/>
        </w:rPr>
        <w:t>四川天马玻璃有限</w:t>
      </w:r>
      <w:r w:rsidRPr="00793C7D">
        <w:rPr>
          <w:rFonts w:ascii="宋体" w:eastAsia="宋体" w:hAnsi="宋体" w:cs="宋体" w:hint="eastAsia"/>
          <w:sz w:val="28"/>
          <w:szCs w:val="28"/>
          <w:shd w:val="clear" w:color="auto" w:fill="FFFFFF"/>
          <w:lang w:bidi="ar"/>
        </w:rPr>
        <w:t>公司</w:t>
      </w:r>
      <w:r w:rsidR="008B05C3">
        <w:rPr>
          <w:rFonts w:ascii="宋体" w:eastAsia="宋体" w:hAnsi="宋体" w:cs="宋体" w:hint="eastAsia"/>
          <w:sz w:val="28"/>
          <w:szCs w:val="28"/>
          <w:shd w:val="clear" w:color="auto" w:fill="FFFFFF"/>
          <w:lang w:eastAsia="zh-CN" w:bidi="ar"/>
        </w:rPr>
        <w:t>官网</w:t>
      </w:r>
      <w:r w:rsidRPr="008B05C3">
        <w:rPr>
          <w:rFonts w:ascii="宋体" w:eastAsia="宋体" w:hAnsi="宋体" w:cs="宋体" w:hint="eastAsia"/>
          <w:sz w:val="28"/>
          <w:szCs w:val="28"/>
          <w:u w:val="single"/>
          <w:shd w:val="clear" w:color="auto" w:fill="FFFFFF"/>
          <w:lang w:bidi="ar"/>
        </w:rPr>
        <w:t>http:</w:t>
      </w:r>
      <w:r w:rsidR="008B05C3">
        <w:rPr>
          <w:rFonts w:ascii="宋体" w:eastAsia="宋体" w:hAnsi="宋体" w:cs="宋体" w:hint="eastAsia"/>
          <w:sz w:val="28"/>
          <w:szCs w:val="28"/>
          <w:u w:val="single"/>
          <w:shd w:val="clear" w:color="auto" w:fill="FFFFFF"/>
          <w:lang w:eastAsia="zh-CN" w:bidi="ar"/>
        </w:rPr>
        <w:t>//</w:t>
      </w:r>
      <w:r w:rsidRPr="008B05C3">
        <w:rPr>
          <w:rFonts w:ascii="宋体" w:eastAsia="宋体" w:hAnsi="宋体" w:cs="宋体" w:hint="eastAsia"/>
          <w:sz w:val="28"/>
          <w:szCs w:val="28"/>
          <w:u w:val="single"/>
          <w:shd w:val="clear" w:color="auto" w:fill="FFFFFF"/>
          <w:lang w:bidi="ar"/>
        </w:rPr>
        <w:t xml:space="preserve"> smglass.com.cn</w:t>
      </w:r>
      <w:r w:rsidRPr="00793C7D">
        <w:rPr>
          <w:rFonts w:ascii="宋体" w:eastAsia="宋体" w:hAnsi="宋体" w:cs="宋体" w:hint="eastAsia"/>
          <w:sz w:val="28"/>
          <w:szCs w:val="28"/>
          <w:shd w:val="clear" w:color="auto" w:fill="FFFFFF"/>
          <w:lang w:bidi="ar"/>
        </w:rPr>
        <w:t>、舍得酒业股份有限公司官网</w:t>
      </w:r>
      <w:hyperlink r:id="rId6" w:history="1">
        <w:r w:rsidRPr="008B05C3">
          <w:rPr>
            <w:rStyle w:val="a7"/>
            <w:color w:val="auto"/>
            <w:sz w:val="28"/>
            <w:lang w:bidi="ar"/>
          </w:rPr>
          <w:t>http://www.tuopaishede.cn</w:t>
        </w:r>
      </w:hyperlink>
      <w:r w:rsidR="008B05C3">
        <w:rPr>
          <w:rFonts w:ascii="宋体" w:eastAsia="宋体" w:hAnsi="宋体" w:cs="宋体" w:hint="eastAsia"/>
          <w:sz w:val="28"/>
          <w:szCs w:val="28"/>
          <w:shd w:val="clear" w:color="auto" w:fill="FFFFFF"/>
          <w:lang w:bidi="ar"/>
        </w:rPr>
        <w:t>、中国招标采购导航网</w:t>
      </w:r>
      <w:r w:rsidRPr="008B05C3">
        <w:rPr>
          <w:rFonts w:ascii="宋体" w:eastAsia="宋体" w:hAnsi="宋体" w:cs="宋体" w:hint="eastAsia"/>
          <w:sz w:val="28"/>
          <w:szCs w:val="28"/>
          <w:u w:val="single"/>
          <w:shd w:val="clear" w:color="auto" w:fill="FFFFFF"/>
          <w:lang w:bidi="ar"/>
        </w:rPr>
        <w:t>http://www.okcis.cn</w:t>
      </w:r>
      <w:r w:rsidRPr="00793C7D">
        <w:rPr>
          <w:rFonts w:ascii="宋体" w:eastAsia="宋体" w:hAnsi="宋体" w:cs="宋体" w:hint="eastAsia"/>
          <w:color w:val="000000" w:themeColor="text1"/>
          <w:sz w:val="28"/>
          <w:szCs w:val="28"/>
        </w:rPr>
        <w:t>发布。</w:t>
      </w:r>
    </w:p>
    <w:p w:rsidR="00DF7A62" w:rsidRPr="00793C7D" w:rsidRDefault="00DF7A62" w:rsidP="00DF7A62">
      <w:pPr>
        <w:shd w:val="clear" w:color="auto" w:fill="FFFFFF"/>
        <w:overflowPunct w:val="0"/>
        <w:adjustRightInd w:val="0"/>
        <w:snapToGrid w:val="0"/>
        <w:spacing w:line="360" w:lineRule="auto"/>
        <w:rPr>
          <w:sz w:val="28"/>
          <w:szCs w:val="28"/>
          <w:lang w:eastAsia="zh-CN"/>
        </w:rPr>
      </w:pPr>
      <w:r w:rsidRPr="00793C7D">
        <w:rPr>
          <w:rFonts w:ascii="宋体" w:eastAsia="宋体" w:hAnsi="宋体" w:cs="宋体" w:hint="eastAsia"/>
          <w:color w:val="000000" w:themeColor="text1"/>
          <w:sz w:val="28"/>
          <w:szCs w:val="28"/>
          <w:lang w:eastAsia="zh-CN"/>
        </w:rPr>
        <w:t>2、本公告有效期截止至开标当日18:00。</w:t>
      </w:r>
    </w:p>
    <w:p w:rsidR="00DF7A62" w:rsidRPr="00793C7D" w:rsidRDefault="00DF7A62" w:rsidP="00DF7A62">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r w:rsidRPr="00793C7D">
        <w:rPr>
          <w:rFonts w:ascii="宋体" w:eastAsia="宋体" w:hAnsi="宋体" w:cs="宋体" w:hint="eastAsia"/>
          <w:b/>
          <w:color w:val="000000" w:themeColor="text1"/>
          <w:sz w:val="28"/>
          <w:szCs w:val="28"/>
          <w:lang w:eastAsia="zh-CN"/>
        </w:rPr>
        <w:t>四川天马玻璃有限公司</w:t>
      </w:r>
    </w:p>
    <w:p w:rsidR="00DF7A62" w:rsidRPr="00793C7D" w:rsidRDefault="00DF7A62" w:rsidP="00DF7A62">
      <w:pPr>
        <w:tabs>
          <w:tab w:val="left" w:pos="540"/>
        </w:tabs>
        <w:adjustRightInd w:val="0"/>
        <w:snapToGrid w:val="0"/>
        <w:spacing w:line="400" w:lineRule="exact"/>
        <w:ind w:firstLineChars="200" w:firstLine="562"/>
        <w:rPr>
          <w:rFonts w:ascii="宋体" w:eastAsia="宋体" w:hAnsi="宋体" w:cs="宋体"/>
          <w:b/>
          <w:sz w:val="32"/>
          <w:szCs w:val="32"/>
          <w:lang w:eastAsia="zh-CN"/>
        </w:rPr>
      </w:pPr>
      <w:r w:rsidRPr="00793C7D">
        <w:rPr>
          <w:rFonts w:ascii="宋体" w:eastAsia="宋体" w:hAnsi="宋体" w:cs="宋体" w:hint="eastAsia"/>
          <w:b/>
          <w:color w:val="000000" w:themeColor="text1"/>
          <w:sz w:val="28"/>
          <w:szCs w:val="28"/>
          <w:lang w:eastAsia="zh-CN"/>
        </w:rPr>
        <w:t xml:space="preserve">                                          二</w:t>
      </w:r>
      <w:proofErr w:type="gramStart"/>
      <w:r w:rsidRPr="00793C7D">
        <w:rPr>
          <w:rFonts w:ascii="宋体" w:eastAsia="宋体" w:hAnsi="宋体" w:cs="宋体" w:hint="eastAsia"/>
          <w:b/>
          <w:color w:val="000000" w:themeColor="text1"/>
          <w:sz w:val="28"/>
          <w:szCs w:val="28"/>
          <w:lang w:eastAsia="zh-CN"/>
        </w:rPr>
        <w:t>0二二</w:t>
      </w:r>
      <w:proofErr w:type="gramEnd"/>
      <w:r w:rsidRPr="00793C7D">
        <w:rPr>
          <w:rFonts w:ascii="宋体" w:eastAsia="宋体" w:hAnsi="宋体" w:cs="宋体" w:hint="eastAsia"/>
          <w:b/>
          <w:color w:val="000000" w:themeColor="text1"/>
          <w:sz w:val="28"/>
          <w:szCs w:val="28"/>
          <w:lang w:eastAsia="zh-CN"/>
        </w:rPr>
        <w:t>年十月十八日</w:t>
      </w:r>
    </w:p>
    <w:p w:rsidR="00793C7D" w:rsidRPr="00793C7D" w:rsidRDefault="00793C7D" w:rsidP="00793C7D">
      <w:pPr>
        <w:widowControl w:val="0"/>
        <w:spacing w:after="0" w:line="240" w:lineRule="auto"/>
        <w:jc w:val="center"/>
        <w:rPr>
          <w:rFonts w:ascii="黑体" w:eastAsia="黑体" w:hAnsi="黑体" w:cs="Times New Roman"/>
          <w:bCs/>
          <w:kern w:val="2"/>
          <w:sz w:val="44"/>
          <w:szCs w:val="44"/>
          <w:lang w:eastAsia="zh-CN" w:bidi="ar-SA"/>
        </w:rPr>
      </w:pPr>
      <w:r w:rsidRPr="00793C7D">
        <w:rPr>
          <w:rFonts w:ascii="黑体" w:eastAsia="黑体" w:hAnsi="黑体" w:cs="Times New Roman" w:hint="eastAsia"/>
          <w:bCs/>
          <w:kern w:val="2"/>
          <w:sz w:val="44"/>
          <w:szCs w:val="44"/>
          <w:lang w:eastAsia="zh-CN" w:bidi="ar-SA"/>
        </w:rPr>
        <w:lastRenderedPageBreak/>
        <w:t>投标报名函</w:t>
      </w:r>
    </w:p>
    <w:p w:rsidR="00793C7D" w:rsidRPr="00793C7D" w:rsidRDefault="00793C7D" w:rsidP="00793C7D">
      <w:pPr>
        <w:widowControl w:val="0"/>
        <w:spacing w:after="0" w:line="240" w:lineRule="auto"/>
        <w:jc w:val="both"/>
        <w:rPr>
          <w:rFonts w:ascii="微软雅黑" w:eastAsia="微软雅黑" w:hAnsi="微软雅黑" w:cs="Times New Roman"/>
          <w:b/>
          <w:kern w:val="2"/>
          <w:sz w:val="24"/>
          <w:szCs w:val="24"/>
          <w:lang w:eastAsia="zh-CN" w:bidi="ar-SA"/>
        </w:rPr>
      </w:pPr>
    </w:p>
    <w:p w:rsidR="00793C7D" w:rsidRPr="00793C7D" w:rsidRDefault="00793C7D" w:rsidP="00793C7D">
      <w:pPr>
        <w:widowControl w:val="0"/>
        <w:spacing w:after="0" w:line="240" w:lineRule="auto"/>
        <w:jc w:val="both"/>
        <w:rPr>
          <w:rFonts w:ascii="微软雅黑" w:eastAsia="微软雅黑" w:hAnsi="微软雅黑" w:cs="Times New Roman"/>
          <w:b/>
          <w:kern w:val="2"/>
          <w:sz w:val="24"/>
          <w:szCs w:val="24"/>
          <w:lang w:eastAsia="zh-CN" w:bidi="ar-SA"/>
        </w:rPr>
      </w:pPr>
      <w:r w:rsidRPr="00793C7D">
        <w:rPr>
          <w:rFonts w:ascii="微软雅黑" w:eastAsia="微软雅黑" w:hAnsi="微软雅黑" w:cs="Times New Roman" w:hint="eastAsia"/>
          <w:b/>
          <w:kern w:val="2"/>
          <w:sz w:val="24"/>
          <w:szCs w:val="24"/>
          <w:lang w:eastAsia="zh-CN" w:bidi="ar-SA"/>
        </w:rPr>
        <w:t>致：四川天马玻璃有限公司</w:t>
      </w:r>
    </w:p>
    <w:p w:rsidR="00793C7D" w:rsidRPr="00793C7D" w:rsidRDefault="00793C7D" w:rsidP="00793C7D">
      <w:pPr>
        <w:widowControl w:val="0"/>
        <w:spacing w:after="0" w:line="240" w:lineRule="auto"/>
        <w:ind w:leftChars="228" w:left="622" w:hangingChars="50" w:hanging="12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u w:val="single"/>
          <w:lang w:eastAsia="zh-CN" w:bidi="ar-SA"/>
        </w:rPr>
        <w:t>XXXXXXXXXXXXX</w:t>
      </w:r>
      <w:r w:rsidRPr="00793C7D">
        <w:rPr>
          <w:rFonts w:ascii="微软雅黑" w:eastAsia="微软雅黑" w:hAnsi="微软雅黑" w:cs="Times New Roman" w:hint="eastAsia"/>
          <w:kern w:val="2"/>
          <w:sz w:val="24"/>
          <w:szCs w:val="24"/>
          <w:lang w:eastAsia="zh-CN" w:bidi="ar-SA"/>
        </w:rPr>
        <w:t xml:space="preserve">公司授权 </w:t>
      </w:r>
      <w:r w:rsidRPr="00793C7D">
        <w:rPr>
          <w:rFonts w:ascii="微软雅黑" w:eastAsia="微软雅黑" w:hAnsi="微软雅黑" w:cs="Times New Roman" w:hint="eastAsia"/>
          <w:kern w:val="2"/>
          <w:sz w:val="24"/>
          <w:szCs w:val="24"/>
          <w:u w:val="single"/>
          <w:lang w:eastAsia="zh-CN" w:bidi="ar-SA"/>
        </w:rPr>
        <w:t>XXXXX</w:t>
      </w:r>
      <w:r w:rsidRPr="00793C7D">
        <w:rPr>
          <w:rFonts w:ascii="微软雅黑" w:eastAsia="微软雅黑" w:hAnsi="微软雅黑" w:cs="Times New Roman" w:hint="eastAsia"/>
          <w:kern w:val="2"/>
          <w:sz w:val="24"/>
          <w:szCs w:val="24"/>
          <w:lang w:eastAsia="zh-CN" w:bidi="ar-SA"/>
        </w:rPr>
        <w:t>为全权代表，参加贵方组织的</w:t>
      </w:r>
      <w:r w:rsidRPr="00793C7D">
        <w:rPr>
          <w:rFonts w:ascii="微软雅黑" w:eastAsia="微软雅黑" w:hAnsi="微软雅黑" w:cs="Times New Roman" w:hint="eastAsia"/>
          <w:kern w:val="2"/>
          <w:sz w:val="24"/>
          <w:szCs w:val="24"/>
          <w:u w:val="single"/>
          <w:lang w:eastAsia="zh-CN" w:bidi="ar-SA"/>
        </w:rPr>
        <w:t xml:space="preserve">      </w:t>
      </w:r>
      <w:r w:rsidRPr="00793C7D">
        <w:rPr>
          <w:rFonts w:ascii="微软雅黑" w:eastAsia="微软雅黑" w:hAnsi="微软雅黑" w:cs="Times New Roman" w:hint="eastAsia"/>
          <w:kern w:val="2"/>
          <w:sz w:val="24"/>
          <w:szCs w:val="24"/>
          <w:lang w:eastAsia="zh-CN" w:bidi="ar-SA"/>
        </w:rPr>
        <w:t>招标（招标编号：</w:t>
      </w:r>
      <w:r w:rsidRPr="00793C7D">
        <w:rPr>
          <w:rFonts w:ascii="微软雅黑" w:eastAsia="微软雅黑" w:hAnsi="微软雅黑" w:cs="Times New Roman" w:hint="eastAsia"/>
          <w:kern w:val="2"/>
          <w:sz w:val="24"/>
          <w:szCs w:val="24"/>
          <w:u w:val="single"/>
          <w:lang w:eastAsia="zh-CN" w:bidi="ar-SA"/>
        </w:rPr>
        <w:t xml:space="preserve">           </w:t>
      </w:r>
      <w:r w:rsidRPr="00793C7D">
        <w:rPr>
          <w:rFonts w:ascii="微软雅黑" w:eastAsia="微软雅黑" w:hAnsi="微软雅黑" w:cs="Times New Roman" w:hint="eastAsia"/>
          <w:kern w:val="2"/>
          <w:sz w:val="24"/>
          <w:szCs w:val="24"/>
          <w:lang w:eastAsia="zh-CN" w:bidi="ar-SA"/>
        </w:rPr>
        <w:t>）有关活动，对标的物进行投标，并承诺遵守和履行以下要求：</w:t>
      </w:r>
    </w:p>
    <w:p w:rsidR="00793C7D" w:rsidRPr="00793C7D" w:rsidRDefault="00793C7D" w:rsidP="00793C7D">
      <w:pPr>
        <w:widowControl w:val="0"/>
        <w:spacing w:after="0" w:line="240" w:lineRule="auto"/>
        <w:ind w:leftChars="114" w:left="731" w:hangingChars="200" w:hanging="48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一、我方已完全熟知和理解贵方招标文件中的招标须知、标的物质量标准和要求，我方将完全按照招标文件的规定履行相关责任和义务。</w:t>
      </w:r>
    </w:p>
    <w:p w:rsidR="00793C7D" w:rsidRPr="00793C7D" w:rsidRDefault="00793C7D" w:rsidP="00793C7D">
      <w:pPr>
        <w:widowControl w:val="0"/>
        <w:spacing w:after="0" w:line="240" w:lineRule="auto"/>
        <w:ind w:leftChars="114" w:left="731" w:hangingChars="200" w:hanging="48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二、我方同意提供贵方要求的与投标有关的一切数据或资料，并承诺提供的资料全部是真实有效的，若提供虚假证明资料，我方接受贵方进行以下处理：</w:t>
      </w:r>
    </w:p>
    <w:p w:rsidR="00793C7D" w:rsidRPr="00793C7D" w:rsidRDefault="00793C7D" w:rsidP="00793C7D">
      <w:pPr>
        <w:widowControl w:val="0"/>
        <w:spacing w:after="0" w:line="240" w:lineRule="auto"/>
        <w:ind w:firstLineChars="300" w:firstLine="72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1、报行政主管部门进行处罚（含通报和市场禁入）；</w:t>
      </w:r>
    </w:p>
    <w:p w:rsidR="00793C7D" w:rsidRPr="00793C7D" w:rsidRDefault="00793C7D" w:rsidP="00793C7D">
      <w:pPr>
        <w:widowControl w:val="0"/>
        <w:spacing w:after="0" w:line="240" w:lineRule="auto"/>
        <w:ind w:leftChars="57" w:left="125" w:firstLineChars="250" w:firstLine="60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2、没收全部投标保证金，并赔偿贵方的经济损失。</w:t>
      </w:r>
    </w:p>
    <w:p w:rsidR="00793C7D" w:rsidRPr="00793C7D" w:rsidRDefault="00793C7D" w:rsidP="00793C7D">
      <w:pPr>
        <w:widowControl w:val="0"/>
        <w:spacing w:after="0" w:line="240" w:lineRule="auto"/>
        <w:ind w:leftChars="114" w:left="731" w:hangingChars="200" w:hanging="480"/>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三、我方完全了解和接受贵方的招标程序。</w:t>
      </w:r>
    </w:p>
    <w:p w:rsidR="00793C7D" w:rsidRPr="00793C7D" w:rsidRDefault="00793C7D" w:rsidP="00793C7D">
      <w:pPr>
        <w:widowControl w:val="0"/>
        <w:spacing w:after="0" w:line="240" w:lineRule="auto"/>
        <w:mirrorIndents/>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四、我方理解贵方有权对未中标单位不做任何原因解释。</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lang w:eastAsia="zh-CN" w:bidi="ar-SA"/>
        </w:rPr>
      </w:pP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投标方公司名称  （公章）：</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投标方法定代表人（签字）：</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u w:val="single"/>
          <w:lang w:eastAsia="zh-CN" w:bidi="ar-SA"/>
        </w:rPr>
      </w:pPr>
      <w:r w:rsidRPr="00793C7D">
        <w:rPr>
          <w:rFonts w:ascii="微软雅黑" w:eastAsia="微软雅黑" w:hAnsi="微软雅黑" w:cs="Times New Roman" w:hint="eastAsia"/>
          <w:kern w:val="2"/>
          <w:sz w:val="24"/>
          <w:szCs w:val="24"/>
          <w:lang w:eastAsia="zh-CN" w:bidi="ar-SA"/>
        </w:rPr>
        <w:t>授权委托代理人  （签字）：</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u w:val="single"/>
          <w:lang w:eastAsia="zh-CN" w:bidi="ar-SA"/>
        </w:rPr>
      </w:pPr>
      <w:r w:rsidRPr="00793C7D">
        <w:rPr>
          <w:rFonts w:ascii="微软雅黑" w:eastAsia="微软雅黑" w:hAnsi="微软雅黑" w:cs="Times New Roman" w:hint="eastAsia"/>
          <w:kern w:val="2"/>
          <w:sz w:val="24"/>
          <w:szCs w:val="24"/>
          <w:lang w:eastAsia="zh-CN" w:bidi="ar-SA"/>
        </w:rPr>
        <w:t xml:space="preserve">职                    </w:t>
      </w:r>
      <w:proofErr w:type="gramStart"/>
      <w:r w:rsidRPr="00793C7D">
        <w:rPr>
          <w:rFonts w:ascii="微软雅黑" w:eastAsia="微软雅黑" w:hAnsi="微软雅黑" w:cs="Times New Roman" w:hint="eastAsia"/>
          <w:kern w:val="2"/>
          <w:sz w:val="24"/>
          <w:szCs w:val="24"/>
          <w:lang w:eastAsia="zh-CN" w:bidi="ar-SA"/>
        </w:rPr>
        <w:t>务</w:t>
      </w:r>
      <w:proofErr w:type="gramEnd"/>
      <w:r w:rsidRPr="00793C7D">
        <w:rPr>
          <w:rFonts w:ascii="微软雅黑" w:eastAsia="微软雅黑" w:hAnsi="微软雅黑" w:cs="Times New Roman" w:hint="eastAsia"/>
          <w:kern w:val="2"/>
          <w:sz w:val="24"/>
          <w:szCs w:val="24"/>
          <w:lang w:eastAsia="zh-CN" w:bidi="ar-SA"/>
        </w:rPr>
        <w:t>：</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u w:val="single"/>
          <w:lang w:eastAsia="zh-CN" w:bidi="ar-SA"/>
        </w:rPr>
      </w:pPr>
      <w:r w:rsidRPr="00793C7D">
        <w:rPr>
          <w:rFonts w:ascii="微软雅黑" w:eastAsia="微软雅黑" w:hAnsi="微软雅黑" w:cs="Times New Roman" w:hint="eastAsia"/>
          <w:kern w:val="2"/>
          <w:sz w:val="24"/>
          <w:szCs w:val="24"/>
          <w:lang w:eastAsia="zh-CN" w:bidi="ar-SA"/>
        </w:rPr>
        <w:t>电                    话：</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lang w:eastAsia="zh-CN" w:bidi="ar-SA"/>
        </w:rPr>
      </w:pPr>
      <w:proofErr w:type="gramStart"/>
      <w:r w:rsidRPr="00793C7D">
        <w:rPr>
          <w:rFonts w:ascii="微软雅黑" w:eastAsia="微软雅黑" w:hAnsi="微软雅黑" w:cs="Times New Roman" w:hint="eastAsia"/>
          <w:kern w:val="2"/>
          <w:sz w:val="24"/>
          <w:szCs w:val="24"/>
          <w:lang w:eastAsia="zh-CN" w:bidi="ar-SA"/>
        </w:rPr>
        <w:t>邮</w:t>
      </w:r>
      <w:proofErr w:type="gramEnd"/>
      <w:r w:rsidRPr="00793C7D">
        <w:rPr>
          <w:rFonts w:ascii="微软雅黑" w:eastAsia="微软雅黑" w:hAnsi="微软雅黑" w:cs="Times New Roman" w:hint="eastAsia"/>
          <w:kern w:val="2"/>
          <w:sz w:val="24"/>
          <w:szCs w:val="24"/>
          <w:lang w:eastAsia="zh-CN" w:bidi="ar-SA"/>
        </w:rPr>
        <w:t xml:space="preserve">          箱        号：</w:t>
      </w:r>
      <w:r w:rsidRPr="00793C7D">
        <w:rPr>
          <w:rFonts w:ascii="微软雅黑" w:eastAsia="微软雅黑" w:hAnsi="微软雅黑" w:cs="Times New Roman" w:hint="eastAsia"/>
          <w:kern w:val="2"/>
          <w:sz w:val="24"/>
          <w:szCs w:val="24"/>
          <w:u w:val="single"/>
          <w:lang w:eastAsia="zh-CN" w:bidi="ar-SA"/>
        </w:rPr>
        <w:t>XXXXXX</w:t>
      </w:r>
    </w:p>
    <w:p w:rsidR="00793C7D" w:rsidRPr="00793C7D" w:rsidRDefault="00793C7D" w:rsidP="00793C7D">
      <w:pPr>
        <w:widowControl w:val="0"/>
        <w:spacing w:after="0" w:line="240" w:lineRule="auto"/>
        <w:ind w:firstLineChars="100" w:firstLine="240"/>
        <w:jc w:val="both"/>
        <w:rPr>
          <w:rFonts w:ascii="微软雅黑" w:eastAsia="微软雅黑" w:hAnsi="微软雅黑" w:cs="Times New Roman"/>
          <w:kern w:val="2"/>
          <w:sz w:val="24"/>
          <w:szCs w:val="24"/>
          <w:lang w:eastAsia="zh-CN" w:bidi="ar-SA"/>
        </w:rPr>
      </w:pPr>
      <w:r w:rsidRPr="00793C7D">
        <w:rPr>
          <w:rFonts w:ascii="微软雅黑" w:eastAsia="微软雅黑" w:hAnsi="微软雅黑" w:cs="Times New Roman" w:hint="eastAsia"/>
          <w:kern w:val="2"/>
          <w:sz w:val="24"/>
          <w:szCs w:val="24"/>
          <w:lang w:eastAsia="zh-CN" w:bidi="ar-SA"/>
        </w:rPr>
        <w:t>日                    期：     年    月    日</w:t>
      </w:r>
    </w:p>
    <w:p w:rsidR="00686BEA" w:rsidRPr="00793C7D" w:rsidRDefault="00686BEA">
      <w:pPr>
        <w:rPr>
          <w:lang w:eastAsia="zh-CN"/>
        </w:rPr>
      </w:pPr>
    </w:p>
    <w:sectPr w:rsidR="00686BEA" w:rsidRPr="00793C7D" w:rsidSect="00DF7A62">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B03"/>
    <w:multiLevelType w:val="hybridMultilevel"/>
    <w:tmpl w:val="3C469B2A"/>
    <w:lvl w:ilvl="0" w:tplc="9ABA55C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9A47625"/>
    <w:multiLevelType w:val="hybridMultilevel"/>
    <w:tmpl w:val="6196314A"/>
    <w:lvl w:ilvl="0" w:tplc="5908E9BE">
      <w:start w:val="1"/>
      <w:numFmt w:val="japaneseCounting"/>
      <w:lvlText w:val="%1、"/>
      <w:lvlJc w:val="left"/>
      <w:pPr>
        <w:ind w:left="720" w:hanging="720"/>
      </w:pPr>
      <w:rPr>
        <w:rFonts w:ascii="宋体" w:eastAsia="宋体" w:hAnsi="宋体" w:cs="Times New Roman" w:hint="eastAsia"/>
        <w:color w:val="auto"/>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2153606"/>
    <w:multiLevelType w:val="hybridMultilevel"/>
    <w:tmpl w:val="3C469B2A"/>
    <w:lvl w:ilvl="0" w:tplc="9ABA55C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AF"/>
    <w:rsid w:val="00022A17"/>
    <w:rsid w:val="00042925"/>
    <w:rsid w:val="00210E17"/>
    <w:rsid w:val="003451DE"/>
    <w:rsid w:val="00476534"/>
    <w:rsid w:val="004D35AF"/>
    <w:rsid w:val="00686BEA"/>
    <w:rsid w:val="00793C7D"/>
    <w:rsid w:val="007A7727"/>
    <w:rsid w:val="008464F3"/>
    <w:rsid w:val="008B05C3"/>
    <w:rsid w:val="00A731DC"/>
    <w:rsid w:val="00C50A9B"/>
    <w:rsid w:val="00D065C8"/>
    <w:rsid w:val="00D970AF"/>
    <w:rsid w:val="00DC0C5F"/>
    <w:rsid w:val="00DD24E7"/>
    <w:rsid w:val="00DD58C8"/>
    <w:rsid w:val="00DF7A62"/>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A62"/>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DF7A62"/>
    <w:pPr>
      <w:widowControl w:val="0"/>
      <w:spacing w:before="100" w:beforeAutospacing="1" w:after="100" w:afterAutospacing="1" w:line="240" w:lineRule="auto"/>
    </w:pPr>
    <w:rPr>
      <w:rFonts w:ascii="Calibri" w:eastAsia="宋体" w:hAnsi="Calibri" w:cs="Times New Roman"/>
      <w:sz w:val="24"/>
      <w:lang w:eastAsia="zh-CN" w:bidi="ar-SA"/>
    </w:rPr>
  </w:style>
  <w:style w:type="paragraph" w:styleId="a4">
    <w:name w:val="Plain Text"/>
    <w:basedOn w:val="a"/>
    <w:link w:val="Char"/>
    <w:uiPriority w:val="99"/>
    <w:semiHidden/>
    <w:unhideWhenUsed/>
    <w:qFormat/>
    <w:rsid w:val="00DF7A62"/>
    <w:pPr>
      <w:widowControl w:val="0"/>
      <w:spacing w:after="0" w:line="240" w:lineRule="auto"/>
      <w:jc w:val="both"/>
    </w:pPr>
    <w:rPr>
      <w:rFonts w:ascii="宋体" w:hAnsi="Courier New"/>
      <w:kern w:val="2"/>
      <w:sz w:val="21"/>
      <w:lang w:eastAsia="zh-CN" w:bidi="ar-SA"/>
    </w:rPr>
  </w:style>
  <w:style w:type="character" w:customStyle="1" w:styleId="Char">
    <w:name w:val="纯文本 Char"/>
    <w:basedOn w:val="a0"/>
    <w:link w:val="a4"/>
    <w:uiPriority w:val="99"/>
    <w:semiHidden/>
    <w:rsid w:val="00DF7A62"/>
    <w:rPr>
      <w:rFonts w:ascii="宋体" w:hAnsi="Courier New"/>
    </w:rPr>
  </w:style>
  <w:style w:type="paragraph" w:styleId="a5">
    <w:name w:val="List Paragraph"/>
    <w:basedOn w:val="a"/>
    <w:uiPriority w:val="34"/>
    <w:qFormat/>
    <w:rsid w:val="00DF7A62"/>
    <w:pPr>
      <w:widowControl w:val="0"/>
      <w:spacing w:after="0" w:line="240" w:lineRule="auto"/>
      <w:ind w:firstLineChars="200" w:firstLine="420"/>
      <w:jc w:val="both"/>
    </w:pPr>
    <w:rPr>
      <w:kern w:val="2"/>
      <w:sz w:val="21"/>
      <w:lang w:eastAsia="zh-CN" w:bidi="ar-SA"/>
    </w:rPr>
  </w:style>
  <w:style w:type="table" w:styleId="a6">
    <w:name w:val="Table Grid"/>
    <w:basedOn w:val="a1"/>
    <w:uiPriority w:val="59"/>
    <w:rsid w:val="00DF7A6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DF7A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A62"/>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DF7A62"/>
    <w:pPr>
      <w:widowControl w:val="0"/>
      <w:spacing w:before="100" w:beforeAutospacing="1" w:after="100" w:afterAutospacing="1" w:line="240" w:lineRule="auto"/>
    </w:pPr>
    <w:rPr>
      <w:rFonts w:ascii="Calibri" w:eastAsia="宋体" w:hAnsi="Calibri" w:cs="Times New Roman"/>
      <w:sz w:val="24"/>
      <w:lang w:eastAsia="zh-CN" w:bidi="ar-SA"/>
    </w:rPr>
  </w:style>
  <w:style w:type="paragraph" w:styleId="a4">
    <w:name w:val="Plain Text"/>
    <w:basedOn w:val="a"/>
    <w:link w:val="Char"/>
    <w:uiPriority w:val="99"/>
    <w:semiHidden/>
    <w:unhideWhenUsed/>
    <w:qFormat/>
    <w:rsid w:val="00DF7A62"/>
    <w:pPr>
      <w:widowControl w:val="0"/>
      <w:spacing w:after="0" w:line="240" w:lineRule="auto"/>
      <w:jc w:val="both"/>
    </w:pPr>
    <w:rPr>
      <w:rFonts w:ascii="宋体" w:hAnsi="Courier New"/>
      <w:kern w:val="2"/>
      <w:sz w:val="21"/>
      <w:lang w:eastAsia="zh-CN" w:bidi="ar-SA"/>
    </w:rPr>
  </w:style>
  <w:style w:type="character" w:customStyle="1" w:styleId="Char">
    <w:name w:val="纯文本 Char"/>
    <w:basedOn w:val="a0"/>
    <w:link w:val="a4"/>
    <w:uiPriority w:val="99"/>
    <w:semiHidden/>
    <w:rsid w:val="00DF7A62"/>
    <w:rPr>
      <w:rFonts w:ascii="宋体" w:hAnsi="Courier New"/>
    </w:rPr>
  </w:style>
  <w:style w:type="paragraph" w:styleId="a5">
    <w:name w:val="List Paragraph"/>
    <w:basedOn w:val="a"/>
    <w:uiPriority w:val="34"/>
    <w:qFormat/>
    <w:rsid w:val="00DF7A62"/>
    <w:pPr>
      <w:widowControl w:val="0"/>
      <w:spacing w:after="0" w:line="240" w:lineRule="auto"/>
      <w:ind w:firstLineChars="200" w:firstLine="420"/>
      <w:jc w:val="both"/>
    </w:pPr>
    <w:rPr>
      <w:kern w:val="2"/>
      <w:sz w:val="21"/>
      <w:lang w:eastAsia="zh-CN" w:bidi="ar-SA"/>
    </w:rPr>
  </w:style>
  <w:style w:type="table" w:styleId="a6">
    <w:name w:val="Table Grid"/>
    <w:basedOn w:val="a1"/>
    <w:uiPriority w:val="59"/>
    <w:rsid w:val="00DF7A6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DF7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opaishede.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493</Words>
  <Characters>2815</Characters>
  <Application>Microsoft Office Word</Application>
  <DocSecurity>0</DocSecurity>
  <Lines>23</Lines>
  <Paragraphs>6</Paragraphs>
  <ScaleCrop>false</ScaleCrop>
  <Company>微软中国</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11</cp:revision>
  <dcterms:created xsi:type="dcterms:W3CDTF">2022-10-18T01:58:00Z</dcterms:created>
  <dcterms:modified xsi:type="dcterms:W3CDTF">2022-10-18T02:58:00Z</dcterms:modified>
</cp:coreProperties>
</file>