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9B" w:rsidRPr="000B4A9B" w:rsidRDefault="000B4A9B" w:rsidP="000B4A9B">
      <w:pPr>
        <w:spacing w:line="240" w:lineRule="auto"/>
        <w:ind w:firstLineChars="0" w:firstLine="0"/>
        <w:jc w:val="center"/>
        <w:rPr>
          <w:rFonts w:hAnsi="宋体"/>
          <w:b/>
          <w:bCs/>
          <w:sz w:val="32"/>
          <w:szCs w:val="32"/>
        </w:rPr>
      </w:pPr>
      <w:r w:rsidRPr="000B4A9B">
        <w:rPr>
          <w:rFonts w:hAnsi="宋体" w:hint="eastAsia"/>
          <w:b/>
          <w:bCs/>
          <w:sz w:val="32"/>
          <w:szCs w:val="32"/>
        </w:rPr>
        <w:t>四川天马玻璃有限公司</w:t>
      </w:r>
    </w:p>
    <w:p w:rsidR="000B4A9B" w:rsidRPr="000B4A9B" w:rsidRDefault="000B4A9B" w:rsidP="000B4A9B">
      <w:pPr>
        <w:spacing w:line="240" w:lineRule="auto"/>
        <w:ind w:firstLineChars="0" w:firstLine="0"/>
        <w:jc w:val="center"/>
        <w:rPr>
          <w:rFonts w:hAnsi="宋体"/>
          <w:b/>
          <w:bCs/>
          <w:sz w:val="32"/>
          <w:szCs w:val="32"/>
        </w:rPr>
      </w:pPr>
      <w:r w:rsidRPr="000B4A9B">
        <w:rPr>
          <w:rFonts w:hAnsi="宋体" w:hint="eastAsia"/>
          <w:b/>
          <w:bCs/>
          <w:sz w:val="32"/>
          <w:szCs w:val="32"/>
        </w:rPr>
        <w:t>年产50万吨高档优质轻量</w:t>
      </w:r>
      <w:proofErr w:type="gramStart"/>
      <w:r w:rsidRPr="000B4A9B">
        <w:rPr>
          <w:rFonts w:hAnsi="宋体" w:hint="eastAsia"/>
          <w:b/>
          <w:bCs/>
          <w:sz w:val="32"/>
          <w:szCs w:val="32"/>
        </w:rPr>
        <w:t>玻瓶项目</w:t>
      </w:r>
      <w:proofErr w:type="gramEnd"/>
      <w:r w:rsidRPr="000B4A9B">
        <w:rPr>
          <w:rFonts w:hAnsi="宋体" w:hint="eastAsia"/>
          <w:b/>
          <w:bCs/>
          <w:sz w:val="32"/>
          <w:szCs w:val="32"/>
        </w:rPr>
        <w:t>暨一期6万吨技术改造项目</w:t>
      </w:r>
    </w:p>
    <w:p w:rsidR="000B4A9B" w:rsidRPr="000B4A9B" w:rsidRDefault="000B4A9B" w:rsidP="000B4A9B">
      <w:pPr>
        <w:spacing w:line="240" w:lineRule="auto"/>
        <w:ind w:firstLineChars="0" w:firstLine="0"/>
        <w:jc w:val="center"/>
        <w:rPr>
          <w:rFonts w:hAnsi="宋体"/>
          <w:b/>
          <w:bCs/>
          <w:sz w:val="32"/>
          <w:szCs w:val="32"/>
          <w:lang w:val="en-US"/>
        </w:rPr>
      </w:pPr>
      <w:r w:rsidRPr="000B4A9B">
        <w:rPr>
          <w:rFonts w:hAnsi="宋体" w:hint="eastAsia"/>
          <w:b/>
          <w:bCs/>
          <w:sz w:val="32"/>
          <w:szCs w:val="32"/>
          <w:lang w:val="en-US"/>
        </w:rPr>
        <w:t>-</w:t>
      </w:r>
      <w:r w:rsidRPr="000B4A9B">
        <w:rPr>
          <w:rFonts w:hint="eastAsia"/>
          <w:b/>
          <w:sz w:val="32"/>
          <w:szCs w:val="32"/>
          <w:lang w:val="en-US"/>
        </w:rPr>
        <w:t>冷端输送线供应</w:t>
      </w:r>
    </w:p>
    <w:p w:rsidR="008C7588" w:rsidRDefault="008C7588" w:rsidP="000B4A9B">
      <w:pPr>
        <w:ind w:firstLineChars="0" w:firstLine="0"/>
        <w:jc w:val="center"/>
        <w:rPr>
          <w:rFonts w:hint="eastAsia"/>
          <w:b/>
          <w:bCs/>
          <w:sz w:val="32"/>
          <w:szCs w:val="32"/>
        </w:rPr>
      </w:pPr>
    </w:p>
    <w:p w:rsidR="000B4A9B" w:rsidRPr="000B4A9B" w:rsidRDefault="000B4A9B" w:rsidP="000B4A9B">
      <w:pPr>
        <w:ind w:firstLineChars="0" w:firstLine="0"/>
        <w:jc w:val="center"/>
        <w:rPr>
          <w:rFonts w:ascii="黑体" w:eastAsia="黑体" w:hAnsi="黑体"/>
          <w:b/>
          <w:bCs/>
          <w:sz w:val="36"/>
          <w:szCs w:val="36"/>
        </w:rPr>
      </w:pPr>
      <w:r w:rsidRPr="000B4A9B">
        <w:rPr>
          <w:rFonts w:ascii="黑体" w:eastAsia="黑体" w:hAnsi="黑体" w:hint="eastAsia"/>
          <w:b/>
          <w:bCs/>
          <w:sz w:val="36"/>
          <w:szCs w:val="36"/>
        </w:rPr>
        <w:t>招 标 公 告</w:t>
      </w:r>
    </w:p>
    <w:p w:rsidR="000B4A9B" w:rsidRPr="000B4A9B" w:rsidRDefault="000B4A9B" w:rsidP="000B4A9B">
      <w:pPr>
        <w:spacing w:line="420" w:lineRule="exact"/>
        <w:jc w:val="center"/>
        <w:rPr>
          <w:rFonts w:hAnsi="宋体"/>
          <w:bCs/>
        </w:rPr>
      </w:pPr>
      <w:r w:rsidRPr="000B4A9B">
        <w:rPr>
          <w:rFonts w:hAnsi="宋体" w:hint="eastAsia"/>
          <w:bCs/>
        </w:rPr>
        <w:t>招标编号：天马司招（20</w:t>
      </w:r>
      <w:r w:rsidRPr="000B4A9B">
        <w:rPr>
          <w:rFonts w:hAnsi="宋体" w:hint="eastAsia"/>
          <w:bCs/>
          <w:lang w:val="en-US"/>
        </w:rPr>
        <w:t>21</w:t>
      </w:r>
      <w:r w:rsidRPr="000B4A9B">
        <w:rPr>
          <w:rFonts w:hAnsi="宋体" w:hint="eastAsia"/>
          <w:bCs/>
        </w:rPr>
        <w:t>）新建-</w:t>
      </w:r>
      <w:r w:rsidRPr="000B4A9B">
        <w:rPr>
          <w:rFonts w:hAnsi="宋体" w:hint="eastAsia"/>
          <w:bCs/>
          <w:lang w:val="en-US"/>
        </w:rPr>
        <w:t>19</w:t>
      </w:r>
      <w:r w:rsidRPr="000B4A9B">
        <w:rPr>
          <w:rFonts w:hAnsi="宋体" w:hint="eastAsia"/>
          <w:bCs/>
        </w:rPr>
        <w:t>号</w:t>
      </w:r>
    </w:p>
    <w:p w:rsidR="000B4A9B" w:rsidRPr="000B4A9B" w:rsidRDefault="000B4A9B" w:rsidP="000B4A9B">
      <w:pPr>
        <w:ind w:firstLineChars="0" w:firstLine="0"/>
        <w:rPr>
          <w:b/>
          <w:bCs/>
        </w:rPr>
      </w:pPr>
      <w:r w:rsidRPr="000B4A9B">
        <w:rPr>
          <w:rFonts w:hint="eastAsia"/>
          <w:b/>
          <w:bCs/>
        </w:rPr>
        <w:t xml:space="preserve"> </w:t>
      </w:r>
    </w:p>
    <w:p w:rsidR="000B4A9B" w:rsidRPr="000B4A9B" w:rsidRDefault="000B4A9B" w:rsidP="000B4A9B">
      <w:r w:rsidRPr="000B4A9B">
        <w:rPr>
          <w:rFonts w:hint="eastAsia"/>
        </w:rPr>
        <w:t>四川天马玻璃有限公司</w:t>
      </w:r>
      <w:r w:rsidRPr="000B4A9B">
        <w:rPr>
          <w:rFonts w:hAnsi="宋体" w:hint="eastAsia"/>
        </w:rPr>
        <w:t>（以下简称</w:t>
      </w:r>
      <w:r w:rsidRPr="000B4A9B">
        <w:rPr>
          <w:rFonts w:hint="eastAsia"/>
        </w:rPr>
        <w:t>“招标人”）现就本公司年产50万吨高档优质轻量</w:t>
      </w:r>
      <w:proofErr w:type="gramStart"/>
      <w:r w:rsidRPr="000B4A9B">
        <w:rPr>
          <w:rFonts w:hint="eastAsia"/>
        </w:rPr>
        <w:t>玻瓶项目</w:t>
      </w:r>
      <w:proofErr w:type="gramEnd"/>
      <w:r w:rsidRPr="000B4A9B">
        <w:rPr>
          <w:rFonts w:hint="eastAsia"/>
        </w:rPr>
        <w:t>暨一期6万吨技术改造项目</w:t>
      </w:r>
      <w:r w:rsidRPr="000B4A9B">
        <w:rPr>
          <w:rFonts w:hint="eastAsia"/>
          <w:lang w:val="en-US"/>
        </w:rPr>
        <w:t>-冷端输送</w:t>
      </w:r>
      <w:proofErr w:type="gramStart"/>
      <w:r w:rsidRPr="000B4A9B">
        <w:rPr>
          <w:rFonts w:hint="eastAsia"/>
          <w:lang w:val="en-US"/>
        </w:rPr>
        <w:t>线供应</w:t>
      </w:r>
      <w:proofErr w:type="gramEnd"/>
      <w:r w:rsidRPr="000B4A9B">
        <w:rPr>
          <w:rFonts w:hint="eastAsia"/>
        </w:rPr>
        <w:t>进行公开招标，诚邀国内、</w:t>
      </w:r>
      <w:proofErr w:type="gramStart"/>
      <w:r w:rsidRPr="000B4A9B">
        <w:rPr>
          <w:rFonts w:hint="eastAsia"/>
        </w:rPr>
        <w:t>外满足</w:t>
      </w:r>
      <w:proofErr w:type="gramEnd"/>
      <w:r w:rsidRPr="000B4A9B">
        <w:rPr>
          <w:rFonts w:hint="eastAsia"/>
        </w:rPr>
        <w:t>条件的投标人前来投标。</w:t>
      </w:r>
    </w:p>
    <w:p w:rsidR="000B4A9B" w:rsidRPr="000B4A9B" w:rsidRDefault="000B4A9B" w:rsidP="000B4A9B">
      <w:pPr>
        <w:pStyle w:val="2"/>
        <w:numPr>
          <w:ilvl w:val="0"/>
          <w:numId w:val="1"/>
        </w:numPr>
        <w:ind w:firstLineChars="0" w:firstLine="0"/>
        <w:rPr>
          <w:rFonts w:ascii="宋体" w:hAnsi="宋体"/>
          <w:sz w:val="24"/>
          <w:szCs w:val="24"/>
          <w:lang w:val="en-US"/>
        </w:rPr>
      </w:pPr>
      <w:bookmarkStart w:id="0" w:name="_Toc19871"/>
      <w:r w:rsidRPr="000B4A9B">
        <w:rPr>
          <w:rFonts w:ascii="宋体" w:hAnsi="宋体" w:hint="eastAsia"/>
          <w:sz w:val="24"/>
          <w:szCs w:val="24"/>
        </w:rPr>
        <w:t>招标项目名称</w:t>
      </w:r>
      <w:r w:rsidRPr="000B4A9B">
        <w:rPr>
          <w:rFonts w:ascii="宋体" w:hAnsi="宋体" w:hint="eastAsia"/>
          <w:sz w:val="24"/>
          <w:szCs w:val="24"/>
          <w:lang w:val="en-US"/>
        </w:rPr>
        <w:t>：</w:t>
      </w:r>
      <w:bookmarkEnd w:id="0"/>
    </w:p>
    <w:p w:rsidR="000B4A9B" w:rsidRPr="000B4A9B" w:rsidRDefault="000B4A9B" w:rsidP="000B4A9B">
      <w:pPr>
        <w:rPr>
          <w:lang w:val="en-US"/>
        </w:rPr>
      </w:pPr>
      <w:r w:rsidRPr="000B4A9B">
        <w:rPr>
          <w:rFonts w:hint="eastAsia"/>
        </w:rPr>
        <w:t>年产50万吨高档优质轻量</w:t>
      </w:r>
      <w:proofErr w:type="gramStart"/>
      <w:r w:rsidRPr="000B4A9B">
        <w:rPr>
          <w:rFonts w:hint="eastAsia"/>
        </w:rPr>
        <w:t>玻瓶项目</w:t>
      </w:r>
      <w:proofErr w:type="gramEnd"/>
      <w:r w:rsidRPr="000B4A9B">
        <w:rPr>
          <w:rFonts w:hint="eastAsia"/>
        </w:rPr>
        <w:t>暨一期6万吨技术改造项目</w:t>
      </w:r>
      <w:r w:rsidRPr="000B4A9B">
        <w:rPr>
          <w:rFonts w:hint="eastAsia"/>
          <w:lang w:val="en-US"/>
        </w:rPr>
        <w:t>-冷端输送线供应。</w:t>
      </w:r>
    </w:p>
    <w:p w:rsidR="000B4A9B" w:rsidRPr="000B4A9B" w:rsidRDefault="000B4A9B" w:rsidP="000B4A9B">
      <w:pPr>
        <w:pStyle w:val="2"/>
        <w:ind w:firstLineChars="0" w:firstLine="0"/>
        <w:rPr>
          <w:rFonts w:ascii="宋体" w:hAnsi="宋体"/>
          <w:sz w:val="24"/>
          <w:szCs w:val="24"/>
          <w:lang w:val="en-US"/>
        </w:rPr>
      </w:pPr>
      <w:bookmarkStart w:id="1" w:name="_Toc54602996"/>
      <w:bookmarkStart w:id="2" w:name="_Toc28326"/>
      <w:r w:rsidRPr="000B4A9B">
        <w:rPr>
          <w:rFonts w:ascii="宋体" w:hAnsi="宋体" w:hint="eastAsia"/>
          <w:sz w:val="24"/>
          <w:szCs w:val="24"/>
          <w:lang w:val="en-US"/>
        </w:rPr>
        <w:t>2、项目概况</w:t>
      </w:r>
      <w:bookmarkEnd w:id="1"/>
      <w:r w:rsidRPr="000B4A9B">
        <w:rPr>
          <w:rFonts w:ascii="宋体" w:hAnsi="宋体" w:hint="eastAsia"/>
          <w:sz w:val="24"/>
          <w:szCs w:val="24"/>
          <w:lang w:val="en-US"/>
        </w:rPr>
        <w:t>与招标范围：</w:t>
      </w:r>
      <w:bookmarkEnd w:id="2"/>
    </w:p>
    <w:p w:rsidR="000B4A9B" w:rsidRPr="000B4A9B" w:rsidRDefault="000B4A9B" w:rsidP="000B4A9B">
      <w:pPr>
        <w:ind w:firstLineChars="0" w:firstLine="0"/>
        <w:rPr>
          <w:lang w:val="en-US"/>
        </w:rPr>
      </w:pPr>
      <w:r w:rsidRPr="000B4A9B">
        <w:rPr>
          <w:rFonts w:hint="eastAsia"/>
          <w:lang w:val="en-US"/>
        </w:rPr>
        <w:t>2.1</w:t>
      </w:r>
      <w:bookmarkStart w:id="3" w:name="_Toc48576388"/>
      <w:r w:rsidRPr="000B4A9B">
        <w:rPr>
          <w:rFonts w:hint="eastAsia"/>
          <w:lang w:val="en-US"/>
        </w:rPr>
        <w:t>标的名称、数量：</w:t>
      </w:r>
    </w:p>
    <w:p w:rsidR="000B4A9B" w:rsidRPr="000B4A9B" w:rsidRDefault="000B4A9B" w:rsidP="000B4A9B">
      <w:pPr>
        <w:rPr>
          <w:lang w:val="en-US"/>
        </w:rPr>
      </w:pPr>
      <w:r w:rsidRPr="000B4A9B">
        <w:rPr>
          <w:rFonts w:hint="eastAsia"/>
          <w:lang w:val="en-US"/>
        </w:rPr>
        <w:t>冷端自动输送系统</w:t>
      </w:r>
      <w:r w:rsidRPr="000B4A9B">
        <w:rPr>
          <w:rFonts w:hint="eastAsia"/>
        </w:rPr>
        <w:t>：</w:t>
      </w:r>
      <w:r w:rsidRPr="000B4A9B">
        <w:rPr>
          <w:rFonts w:hint="eastAsia"/>
          <w:lang w:val="en-US"/>
        </w:rPr>
        <w:t>2</w:t>
      </w:r>
      <w:r w:rsidRPr="000B4A9B">
        <w:rPr>
          <w:rFonts w:hint="eastAsia"/>
        </w:rPr>
        <w:t>套</w:t>
      </w:r>
    </w:p>
    <w:p w:rsidR="000B4A9B" w:rsidRPr="000B4A9B" w:rsidRDefault="000B4A9B" w:rsidP="000B4A9B">
      <w:pPr>
        <w:ind w:firstLineChars="0" w:firstLine="0"/>
        <w:rPr>
          <w:lang w:val="en-US"/>
        </w:rPr>
      </w:pPr>
      <w:r w:rsidRPr="000B4A9B">
        <w:rPr>
          <w:rFonts w:hint="eastAsia"/>
          <w:lang w:val="en-US"/>
        </w:rPr>
        <w:t>2.2主要设备配置</w:t>
      </w:r>
      <w:bookmarkEnd w:id="3"/>
      <w:r w:rsidRPr="000B4A9B">
        <w:rPr>
          <w:rFonts w:hint="eastAsia"/>
          <w:lang w:val="en-US"/>
        </w:rPr>
        <w:t>、技术性能要求及配套技术服务：</w:t>
      </w:r>
    </w:p>
    <w:p w:rsidR="000B4A9B" w:rsidRPr="000B4A9B" w:rsidRDefault="000B4A9B" w:rsidP="000B4A9B">
      <w:pPr>
        <w:rPr>
          <w:lang w:val="en-US"/>
        </w:rPr>
      </w:pPr>
      <w:r w:rsidRPr="000B4A9B">
        <w:rPr>
          <w:rFonts w:hint="eastAsia"/>
          <w:lang w:val="en-US"/>
        </w:rPr>
        <w:t>两条冷端输送线及附属的设备（配套1条8组双滴、1条</w:t>
      </w:r>
      <w:proofErr w:type="gramStart"/>
      <w:r w:rsidRPr="000B4A9B">
        <w:rPr>
          <w:rFonts w:hint="eastAsia"/>
          <w:lang w:val="en-US"/>
        </w:rPr>
        <w:t>10组双滴生产线</w:t>
      </w:r>
      <w:proofErr w:type="gramEnd"/>
      <w:r w:rsidRPr="000B4A9B">
        <w:rPr>
          <w:rFonts w:hint="eastAsia"/>
          <w:lang w:val="en-US"/>
        </w:rPr>
        <w:t>的冷端</w:t>
      </w:r>
      <w:proofErr w:type="gramStart"/>
      <w:r w:rsidRPr="000B4A9B">
        <w:rPr>
          <w:rFonts w:hint="eastAsia"/>
          <w:lang w:val="en-US"/>
        </w:rPr>
        <w:t>玻</w:t>
      </w:r>
      <w:proofErr w:type="gramEnd"/>
      <w:r w:rsidRPr="000B4A9B">
        <w:rPr>
          <w:rFonts w:hint="eastAsia"/>
          <w:lang w:val="en-US"/>
        </w:rPr>
        <w:t>瓶输送线），包括：过桥板、输送机、人工拾瓶区、废</w:t>
      </w:r>
      <w:proofErr w:type="gramStart"/>
      <w:r w:rsidRPr="000B4A9B">
        <w:rPr>
          <w:rFonts w:hint="eastAsia"/>
          <w:lang w:val="en-US"/>
        </w:rPr>
        <w:t>玻</w:t>
      </w:r>
      <w:proofErr w:type="gramEnd"/>
      <w:r w:rsidRPr="000B4A9B">
        <w:rPr>
          <w:rFonts w:hint="eastAsia"/>
          <w:lang w:val="en-US"/>
        </w:rPr>
        <w:t>瓶回收机等。</w:t>
      </w:r>
    </w:p>
    <w:p w:rsidR="000B4A9B" w:rsidRPr="000B4A9B" w:rsidRDefault="000B4A9B" w:rsidP="000B4A9B">
      <w:pPr>
        <w:rPr>
          <w:lang w:val="en-US"/>
        </w:rPr>
      </w:pPr>
      <w:r w:rsidRPr="000B4A9B">
        <w:rPr>
          <w:rFonts w:hint="eastAsia"/>
          <w:lang w:val="en-US"/>
        </w:rPr>
        <w:t>玻璃瓶重量150-700g、瓶高100-335mm、直径50-100mm、机速50-300瓶/分/条。</w:t>
      </w:r>
    </w:p>
    <w:p w:rsidR="000B4A9B" w:rsidRPr="000B4A9B" w:rsidRDefault="000B4A9B" w:rsidP="000B4A9B">
      <w:pPr>
        <w:rPr>
          <w:lang w:val="en-US"/>
        </w:rPr>
      </w:pPr>
      <w:r w:rsidRPr="000B4A9B">
        <w:rPr>
          <w:rFonts w:hint="eastAsia"/>
          <w:lang w:val="en-US"/>
        </w:rPr>
        <w:t>具体要求详见招标文件——技术文件</w:t>
      </w:r>
    </w:p>
    <w:p w:rsidR="000B4A9B" w:rsidRPr="000B4A9B" w:rsidRDefault="000B4A9B" w:rsidP="000B4A9B">
      <w:pPr>
        <w:ind w:firstLineChars="0" w:firstLine="0"/>
        <w:rPr>
          <w:lang w:val="en-US"/>
        </w:rPr>
      </w:pPr>
      <w:r w:rsidRPr="000B4A9B">
        <w:rPr>
          <w:rFonts w:hint="eastAsia"/>
          <w:lang w:val="en-US"/>
        </w:rPr>
        <w:t>2.3 质量保证期：</w:t>
      </w:r>
    </w:p>
    <w:p w:rsidR="000B4A9B" w:rsidRPr="000B4A9B" w:rsidRDefault="000B4A9B" w:rsidP="000B4A9B">
      <w:pPr>
        <w:rPr>
          <w:lang w:val="en-US"/>
        </w:rPr>
      </w:pPr>
      <w:r w:rsidRPr="000B4A9B">
        <w:rPr>
          <w:rFonts w:hint="eastAsia"/>
          <w:lang w:val="en-US"/>
        </w:rPr>
        <w:t>两年，质保期的起始时间是从招、投标双方共同签署的最终验收报告之日起计算。</w:t>
      </w:r>
    </w:p>
    <w:p w:rsidR="000B4A9B" w:rsidRPr="000B4A9B" w:rsidRDefault="000B4A9B" w:rsidP="000B4A9B">
      <w:pPr>
        <w:ind w:firstLineChars="0" w:firstLine="0"/>
        <w:rPr>
          <w:lang w:val="en-US"/>
        </w:rPr>
      </w:pPr>
      <w:r w:rsidRPr="000B4A9B">
        <w:rPr>
          <w:rFonts w:hint="eastAsia"/>
          <w:lang w:val="en-US"/>
        </w:rPr>
        <w:t>2.4质量标准：</w:t>
      </w:r>
    </w:p>
    <w:p w:rsidR="000B4A9B" w:rsidRPr="000B4A9B" w:rsidRDefault="000B4A9B" w:rsidP="000B4A9B">
      <w:pPr>
        <w:rPr>
          <w:lang w:val="en-US"/>
        </w:rPr>
      </w:pPr>
      <w:r w:rsidRPr="000B4A9B">
        <w:rPr>
          <w:rFonts w:hint="eastAsia"/>
          <w:lang w:val="en-US"/>
        </w:rPr>
        <w:t>符合现行国家、行业以及地方相关专业验收规范的合格标准。</w:t>
      </w:r>
    </w:p>
    <w:p w:rsidR="000B4A9B" w:rsidRPr="000B4A9B" w:rsidRDefault="000B4A9B" w:rsidP="000B4A9B">
      <w:pPr>
        <w:pStyle w:val="2"/>
        <w:ind w:firstLineChars="0" w:firstLine="0"/>
        <w:rPr>
          <w:rFonts w:ascii="宋体" w:hAnsi="宋体"/>
          <w:sz w:val="24"/>
          <w:szCs w:val="24"/>
          <w:lang w:val="en-US"/>
        </w:rPr>
      </w:pPr>
      <w:bookmarkStart w:id="4" w:name="_Toc15522"/>
      <w:r w:rsidRPr="000B4A9B">
        <w:rPr>
          <w:rFonts w:ascii="宋体" w:hAnsi="宋体" w:hint="eastAsia"/>
          <w:sz w:val="24"/>
          <w:szCs w:val="24"/>
          <w:lang w:val="en-US"/>
        </w:rPr>
        <w:t>3、项目实施地点：</w:t>
      </w:r>
      <w:bookmarkEnd w:id="4"/>
    </w:p>
    <w:p w:rsidR="000B4A9B" w:rsidRPr="000B4A9B" w:rsidRDefault="000B4A9B" w:rsidP="000B4A9B">
      <w:pPr>
        <w:rPr>
          <w:lang w:val="en-US"/>
        </w:rPr>
      </w:pPr>
      <w:r w:rsidRPr="000B4A9B">
        <w:rPr>
          <w:rFonts w:hint="eastAsia"/>
          <w:lang w:val="en-US"/>
        </w:rPr>
        <w:t>四川省射洪市</w:t>
      </w:r>
      <w:proofErr w:type="gramStart"/>
      <w:r w:rsidRPr="000B4A9B">
        <w:rPr>
          <w:rFonts w:hint="eastAsia"/>
          <w:lang w:val="en-US"/>
        </w:rPr>
        <w:t>沱</w:t>
      </w:r>
      <w:proofErr w:type="gramEnd"/>
      <w:r w:rsidRPr="000B4A9B">
        <w:rPr>
          <w:rFonts w:hint="eastAsia"/>
          <w:lang w:val="en-US"/>
        </w:rPr>
        <w:t>牌镇。</w:t>
      </w:r>
    </w:p>
    <w:p w:rsidR="000B4A9B" w:rsidRPr="000B4A9B" w:rsidRDefault="000B4A9B" w:rsidP="000B4A9B">
      <w:pPr>
        <w:pStyle w:val="2"/>
        <w:ind w:firstLineChars="0" w:firstLine="0"/>
        <w:rPr>
          <w:rFonts w:ascii="宋体" w:hAnsi="宋体"/>
          <w:sz w:val="24"/>
          <w:szCs w:val="24"/>
        </w:rPr>
      </w:pPr>
      <w:bookmarkStart w:id="5" w:name="_Toc10601"/>
      <w:r w:rsidRPr="000B4A9B">
        <w:rPr>
          <w:rFonts w:ascii="宋体" w:hAnsi="宋体" w:hint="eastAsia"/>
          <w:sz w:val="24"/>
          <w:szCs w:val="24"/>
          <w:lang w:val="en-US"/>
        </w:rPr>
        <w:t>4</w:t>
      </w:r>
      <w:r w:rsidRPr="000B4A9B">
        <w:rPr>
          <w:rFonts w:ascii="宋体" w:hAnsi="宋体" w:hint="eastAsia"/>
          <w:sz w:val="24"/>
          <w:szCs w:val="24"/>
        </w:rPr>
        <w:t>、项目实施期限：</w:t>
      </w:r>
      <w:bookmarkEnd w:id="5"/>
    </w:p>
    <w:p w:rsidR="000B4A9B" w:rsidRPr="000B4A9B" w:rsidRDefault="000B4A9B" w:rsidP="000B4A9B">
      <w:pPr>
        <w:ind w:firstLineChars="0" w:firstLine="0"/>
        <w:rPr>
          <w:rFonts w:hAnsi="宋体"/>
        </w:rPr>
      </w:pPr>
      <w:r w:rsidRPr="000B4A9B">
        <w:rPr>
          <w:rFonts w:hint="eastAsia"/>
          <w:lang w:val="en-US"/>
        </w:rPr>
        <w:t>4</w:t>
      </w:r>
      <w:r w:rsidRPr="000B4A9B">
        <w:rPr>
          <w:rFonts w:hint="eastAsia"/>
        </w:rPr>
        <w:t>.1</w:t>
      </w:r>
      <w:bookmarkStart w:id="6" w:name="_Toc30108"/>
      <w:bookmarkStart w:id="7" w:name="_Toc25955"/>
      <w:bookmarkStart w:id="8" w:name="_Toc24469"/>
      <w:bookmarkStart w:id="9" w:name="_Toc23840"/>
      <w:r w:rsidRPr="000B4A9B">
        <w:rPr>
          <w:rFonts w:hAnsi="宋体" w:hint="eastAsia"/>
        </w:rPr>
        <w:t>总工期：</w:t>
      </w:r>
      <w:r w:rsidRPr="000B4A9B">
        <w:rPr>
          <w:rFonts w:hAnsi="宋体" w:hint="eastAsia"/>
          <w:u w:val="single"/>
          <w:lang w:val="en-US"/>
        </w:rPr>
        <w:t xml:space="preserve"> 150 </w:t>
      </w:r>
      <w:r w:rsidRPr="000B4A9B">
        <w:rPr>
          <w:rFonts w:hAnsi="宋体" w:hint="eastAsia"/>
          <w:lang w:val="en-US"/>
        </w:rPr>
        <w:t>天，以</w:t>
      </w:r>
      <w:proofErr w:type="gramStart"/>
      <w:r w:rsidRPr="000B4A9B">
        <w:rPr>
          <w:rFonts w:hAnsi="宋体" w:hint="eastAsia"/>
          <w:lang w:val="en-US"/>
        </w:rPr>
        <w:t>日历天</w:t>
      </w:r>
      <w:proofErr w:type="gramEnd"/>
      <w:r w:rsidRPr="000B4A9B">
        <w:rPr>
          <w:rFonts w:hAnsi="宋体" w:hint="eastAsia"/>
          <w:lang w:val="en-US"/>
        </w:rPr>
        <w:t>计算</w:t>
      </w:r>
      <w:r w:rsidRPr="000B4A9B">
        <w:rPr>
          <w:rFonts w:hAnsi="宋体" w:hint="eastAsia"/>
        </w:rPr>
        <w:t>。</w:t>
      </w:r>
      <w:bookmarkEnd w:id="6"/>
      <w:bookmarkEnd w:id="7"/>
      <w:bookmarkEnd w:id="8"/>
      <w:bookmarkEnd w:id="9"/>
      <w:r w:rsidRPr="000B4A9B">
        <w:rPr>
          <w:rFonts w:hAnsi="宋体" w:hint="eastAsia"/>
        </w:rPr>
        <w:t>总工期包括供货、</w:t>
      </w:r>
      <w:r w:rsidRPr="000B4A9B">
        <w:rPr>
          <w:rFonts w:hAnsi="宋体" w:hint="eastAsia"/>
          <w:lang w:val="en-US"/>
        </w:rPr>
        <w:t>指导</w:t>
      </w:r>
      <w:r w:rsidRPr="000B4A9B">
        <w:rPr>
          <w:rFonts w:hAnsi="宋体" w:hint="eastAsia"/>
        </w:rPr>
        <w:t>安装、调试、试运行及交付使</w:t>
      </w:r>
      <w:r w:rsidRPr="000B4A9B">
        <w:rPr>
          <w:rFonts w:hAnsi="宋体" w:hint="eastAsia"/>
        </w:rPr>
        <w:lastRenderedPageBreak/>
        <w:t>用。</w:t>
      </w:r>
    </w:p>
    <w:p w:rsidR="000B4A9B" w:rsidRPr="000B4A9B" w:rsidRDefault="000B4A9B" w:rsidP="000B4A9B">
      <w:pPr>
        <w:ind w:firstLineChars="0" w:firstLine="0"/>
      </w:pPr>
      <w:r w:rsidRPr="000B4A9B">
        <w:rPr>
          <w:rFonts w:hint="eastAsia"/>
          <w:lang w:val="en-US"/>
        </w:rPr>
        <w:t>4</w:t>
      </w:r>
      <w:r w:rsidRPr="000B4A9B">
        <w:rPr>
          <w:rFonts w:hint="eastAsia"/>
        </w:rPr>
        <w:t>.2</w:t>
      </w:r>
      <w:r w:rsidRPr="000B4A9B">
        <w:rPr>
          <w:rFonts w:hAnsi="宋体" w:hint="eastAsia"/>
        </w:rPr>
        <w:t>项目实施进度要求</w:t>
      </w:r>
    </w:p>
    <w:tbl>
      <w:tblPr>
        <w:tblW w:w="9566" w:type="dxa"/>
        <w:tblInd w:w="83" w:type="dxa"/>
        <w:tblLayout w:type="fixed"/>
        <w:tblCellMar>
          <w:left w:w="10" w:type="dxa"/>
          <w:right w:w="10" w:type="dxa"/>
        </w:tblCellMar>
        <w:tblLook w:val="0000" w:firstRow="0" w:lastRow="0" w:firstColumn="0" w:lastColumn="0" w:noHBand="0" w:noVBand="0"/>
      </w:tblPr>
      <w:tblGrid>
        <w:gridCol w:w="951"/>
        <w:gridCol w:w="4221"/>
        <w:gridCol w:w="2410"/>
        <w:gridCol w:w="1984"/>
      </w:tblGrid>
      <w:tr w:rsidR="000B4A9B" w:rsidRPr="000B4A9B" w:rsidTr="000B4A9B">
        <w:trPr>
          <w:trHeight w:val="701"/>
        </w:trPr>
        <w:tc>
          <w:tcPr>
            <w:tcW w:w="951" w:type="dxa"/>
            <w:tcBorders>
              <w:top w:val="single" w:sz="6" w:space="0" w:color="auto"/>
              <w:left w:val="single" w:sz="6" w:space="0" w:color="auto"/>
              <w:bottom w:val="single" w:sz="6" w:space="0" w:color="auto"/>
              <w:right w:val="single" w:sz="6" w:space="0" w:color="auto"/>
            </w:tcBorders>
            <w:vAlign w:val="center"/>
          </w:tcPr>
          <w:p w:rsidR="000B4A9B" w:rsidRPr="000B4A9B" w:rsidRDefault="000B4A9B" w:rsidP="00250114">
            <w:pPr>
              <w:ind w:firstLineChars="0" w:firstLine="0"/>
              <w:jc w:val="center"/>
            </w:pPr>
            <w:r w:rsidRPr="000B4A9B">
              <w:rPr>
                <w:rFonts w:hint="eastAsia"/>
              </w:rPr>
              <w:t>序号</w:t>
            </w:r>
          </w:p>
        </w:tc>
        <w:tc>
          <w:tcPr>
            <w:tcW w:w="4221"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jc w:val="center"/>
            </w:pPr>
            <w:r w:rsidRPr="000B4A9B">
              <w:rPr>
                <w:rFonts w:hint="eastAsia"/>
              </w:rPr>
              <w:t>项目名称</w:t>
            </w:r>
          </w:p>
        </w:tc>
        <w:tc>
          <w:tcPr>
            <w:tcW w:w="2410"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jc w:val="center"/>
            </w:pPr>
            <w:r w:rsidRPr="000B4A9B">
              <w:rPr>
                <w:rFonts w:hint="eastAsia"/>
                <w:lang w:val="en-US"/>
              </w:rPr>
              <w:t>完成</w:t>
            </w:r>
            <w:r w:rsidRPr="000B4A9B">
              <w:rPr>
                <w:rFonts w:hint="eastAsia"/>
              </w:rPr>
              <w:t>时间</w:t>
            </w:r>
          </w:p>
        </w:tc>
        <w:tc>
          <w:tcPr>
            <w:tcW w:w="1984"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jc w:val="center"/>
            </w:pPr>
            <w:r w:rsidRPr="000B4A9B">
              <w:rPr>
                <w:rFonts w:hint="eastAsia"/>
              </w:rPr>
              <w:t>备注</w:t>
            </w:r>
          </w:p>
        </w:tc>
      </w:tr>
      <w:tr w:rsidR="000B4A9B" w:rsidRPr="000B4A9B" w:rsidTr="000B4A9B">
        <w:trPr>
          <w:trHeight w:val="701"/>
        </w:trPr>
        <w:tc>
          <w:tcPr>
            <w:tcW w:w="951" w:type="dxa"/>
            <w:tcBorders>
              <w:top w:val="single" w:sz="6" w:space="0" w:color="auto"/>
              <w:left w:val="single" w:sz="6" w:space="0" w:color="auto"/>
              <w:bottom w:val="single" w:sz="6" w:space="0" w:color="auto"/>
              <w:right w:val="single" w:sz="6" w:space="0" w:color="auto"/>
            </w:tcBorders>
            <w:vAlign w:val="center"/>
          </w:tcPr>
          <w:p w:rsidR="000B4A9B" w:rsidRPr="000B4A9B" w:rsidRDefault="000B4A9B" w:rsidP="00250114">
            <w:pPr>
              <w:ind w:firstLineChars="0" w:firstLine="0"/>
              <w:jc w:val="center"/>
            </w:pPr>
            <w:r w:rsidRPr="000B4A9B">
              <w:rPr>
                <w:rFonts w:hint="eastAsia"/>
              </w:rPr>
              <w:t>1</w:t>
            </w:r>
          </w:p>
        </w:tc>
        <w:tc>
          <w:tcPr>
            <w:tcW w:w="4221"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pPr>
            <w:r w:rsidRPr="000B4A9B">
              <w:rPr>
                <w:rFonts w:hint="eastAsia"/>
              </w:rPr>
              <w:t>工艺流程与设备布置图</w:t>
            </w:r>
          </w:p>
        </w:tc>
        <w:tc>
          <w:tcPr>
            <w:tcW w:w="2410"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pPr>
            <w:r w:rsidRPr="000B4A9B">
              <w:rPr>
                <w:rFonts w:hint="eastAsia"/>
              </w:rPr>
              <w:t>合同生效</w:t>
            </w:r>
            <w:r w:rsidRPr="000B4A9B">
              <w:rPr>
                <w:rFonts w:hint="eastAsia"/>
                <w:u w:val="single"/>
              </w:rPr>
              <w:t xml:space="preserve"> </w:t>
            </w:r>
            <w:r w:rsidRPr="000B4A9B">
              <w:rPr>
                <w:rFonts w:hint="eastAsia"/>
                <w:u w:val="single"/>
                <w:lang w:val="en-US"/>
              </w:rPr>
              <w:t>15</w:t>
            </w:r>
            <w:r w:rsidRPr="000B4A9B">
              <w:rPr>
                <w:rFonts w:hint="eastAsia"/>
                <w:u w:val="single"/>
              </w:rPr>
              <w:t xml:space="preserve"> </w:t>
            </w:r>
            <w:r w:rsidRPr="000B4A9B">
              <w:rPr>
                <w:rFonts w:hint="eastAsia"/>
              </w:rPr>
              <w:t>天内</w:t>
            </w:r>
          </w:p>
        </w:tc>
        <w:tc>
          <w:tcPr>
            <w:tcW w:w="1984"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pPr>
          </w:p>
        </w:tc>
      </w:tr>
      <w:tr w:rsidR="000B4A9B" w:rsidRPr="000B4A9B" w:rsidTr="000B4A9B">
        <w:trPr>
          <w:trHeight w:val="701"/>
        </w:trPr>
        <w:tc>
          <w:tcPr>
            <w:tcW w:w="951" w:type="dxa"/>
            <w:tcBorders>
              <w:top w:val="single" w:sz="6" w:space="0" w:color="auto"/>
              <w:left w:val="single" w:sz="6" w:space="0" w:color="auto"/>
              <w:bottom w:val="single" w:sz="6" w:space="0" w:color="auto"/>
              <w:right w:val="single" w:sz="6" w:space="0" w:color="auto"/>
            </w:tcBorders>
            <w:vAlign w:val="center"/>
          </w:tcPr>
          <w:p w:rsidR="000B4A9B" w:rsidRPr="000B4A9B" w:rsidRDefault="000B4A9B" w:rsidP="00250114">
            <w:pPr>
              <w:ind w:firstLineChars="0" w:firstLine="0"/>
              <w:jc w:val="center"/>
            </w:pPr>
            <w:r w:rsidRPr="000B4A9B">
              <w:rPr>
                <w:rFonts w:hint="eastAsia"/>
              </w:rPr>
              <w:t>2</w:t>
            </w:r>
          </w:p>
        </w:tc>
        <w:tc>
          <w:tcPr>
            <w:tcW w:w="4221"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pPr>
            <w:r w:rsidRPr="000B4A9B">
              <w:rPr>
                <w:rFonts w:hint="eastAsia"/>
              </w:rPr>
              <w:t>设备预埋件及工艺布局预留孔洞</w:t>
            </w:r>
          </w:p>
        </w:tc>
        <w:tc>
          <w:tcPr>
            <w:tcW w:w="2410"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pPr>
            <w:r w:rsidRPr="000B4A9B">
              <w:rPr>
                <w:rFonts w:hint="eastAsia"/>
              </w:rPr>
              <w:t>合同生效</w:t>
            </w:r>
            <w:r w:rsidRPr="000B4A9B">
              <w:rPr>
                <w:rFonts w:hint="eastAsia"/>
                <w:u w:val="single"/>
              </w:rPr>
              <w:t xml:space="preserve"> </w:t>
            </w:r>
            <w:r w:rsidRPr="000B4A9B">
              <w:rPr>
                <w:rFonts w:hint="eastAsia"/>
                <w:u w:val="single"/>
                <w:lang w:val="en-US"/>
              </w:rPr>
              <w:t>30</w:t>
            </w:r>
            <w:r w:rsidRPr="000B4A9B">
              <w:rPr>
                <w:rFonts w:hint="eastAsia"/>
                <w:u w:val="single"/>
              </w:rPr>
              <w:t xml:space="preserve"> </w:t>
            </w:r>
            <w:r w:rsidRPr="000B4A9B">
              <w:rPr>
                <w:rFonts w:hint="eastAsia"/>
              </w:rPr>
              <w:t>天内</w:t>
            </w:r>
          </w:p>
        </w:tc>
        <w:tc>
          <w:tcPr>
            <w:tcW w:w="1984"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pPr>
          </w:p>
        </w:tc>
      </w:tr>
      <w:tr w:rsidR="000B4A9B" w:rsidRPr="000B4A9B" w:rsidTr="000B4A9B">
        <w:trPr>
          <w:trHeight w:val="690"/>
        </w:trPr>
        <w:tc>
          <w:tcPr>
            <w:tcW w:w="951" w:type="dxa"/>
            <w:tcBorders>
              <w:top w:val="single" w:sz="6" w:space="0" w:color="auto"/>
              <w:left w:val="single" w:sz="6" w:space="0" w:color="auto"/>
              <w:bottom w:val="single" w:sz="6" w:space="0" w:color="auto"/>
              <w:right w:val="single" w:sz="6" w:space="0" w:color="auto"/>
            </w:tcBorders>
            <w:vAlign w:val="center"/>
          </w:tcPr>
          <w:p w:rsidR="000B4A9B" w:rsidRPr="000B4A9B" w:rsidRDefault="000B4A9B" w:rsidP="00250114">
            <w:pPr>
              <w:ind w:firstLineChars="0" w:firstLine="0"/>
              <w:jc w:val="center"/>
            </w:pPr>
            <w:r w:rsidRPr="000B4A9B">
              <w:rPr>
                <w:rFonts w:hint="eastAsia"/>
              </w:rPr>
              <w:t>3</w:t>
            </w:r>
          </w:p>
        </w:tc>
        <w:tc>
          <w:tcPr>
            <w:tcW w:w="4221"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jc w:val="left"/>
            </w:pPr>
            <w:r w:rsidRPr="000B4A9B">
              <w:rPr>
                <w:rFonts w:hint="eastAsia"/>
              </w:rPr>
              <w:t>设备到货完毕</w:t>
            </w:r>
          </w:p>
        </w:tc>
        <w:tc>
          <w:tcPr>
            <w:tcW w:w="2410"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pPr>
            <w:r w:rsidRPr="000B4A9B">
              <w:rPr>
                <w:rFonts w:hint="eastAsia"/>
              </w:rPr>
              <w:t>合同生效</w:t>
            </w:r>
            <w:r w:rsidRPr="000B4A9B">
              <w:rPr>
                <w:rFonts w:hint="eastAsia"/>
                <w:u w:val="single"/>
              </w:rPr>
              <w:t xml:space="preserve"> </w:t>
            </w:r>
            <w:r w:rsidRPr="000B4A9B">
              <w:rPr>
                <w:rFonts w:hint="eastAsia"/>
                <w:u w:val="single"/>
                <w:lang w:val="en-US"/>
              </w:rPr>
              <w:t>120</w:t>
            </w:r>
            <w:r w:rsidRPr="000B4A9B">
              <w:rPr>
                <w:rFonts w:hint="eastAsia"/>
                <w:u w:val="single"/>
              </w:rPr>
              <w:t xml:space="preserve"> </w:t>
            </w:r>
            <w:r w:rsidRPr="000B4A9B">
              <w:rPr>
                <w:rFonts w:hint="eastAsia"/>
              </w:rPr>
              <w:t>天内</w:t>
            </w:r>
          </w:p>
        </w:tc>
        <w:tc>
          <w:tcPr>
            <w:tcW w:w="1984" w:type="dxa"/>
            <w:vMerge w:val="restart"/>
            <w:tcBorders>
              <w:top w:val="single" w:sz="6" w:space="0" w:color="auto"/>
              <w:left w:val="nil"/>
              <w:right w:val="single" w:sz="6" w:space="0" w:color="auto"/>
            </w:tcBorders>
            <w:vAlign w:val="center"/>
          </w:tcPr>
          <w:p w:rsidR="000B4A9B" w:rsidRPr="000B4A9B" w:rsidRDefault="000B4A9B" w:rsidP="00250114">
            <w:pPr>
              <w:ind w:firstLineChars="0" w:firstLine="0"/>
              <w:jc w:val="left"/>
              <w:rPr>
                <w:lang w:val="en-US"/>
              </w:rPr>
            </w:pPr>
            <w:r w:rsidRPr="000B4A9B">
              <w:rPr>
                <w:rFonts w:hint="eastAsia"/>
                <w:lang w:val="en-US"/>
              </w:rPr>
              <w:t>以招标方通知为准</w:t>
            </w:r>
          </w:p>
        </w:tc>
      </w:tr>
      <w:tr w:rsidR="000B4A9B" w:rsidRPr="000B4A9B" w:rsidTr="000B4A9B">
        <w:trPr>
          <w:trHeight w:val="690"/>
        </w:trPr>
        <w:tc>
          <w:tcPr>
            <w:tcW w:w="951" w:type="dxa"/>
            <w:tcBorders>
              <w:top w:val="single" w:sz="6" w:space="0" w:color="auto"/>
              <w:left w:val="single" w:sz="6" w:space="0" w:color="auto"/>
              <w:bottom w:val="single" w:sz="6" w:space="0" w:color="auto"/>
              <w:right w:val="single" w:sz="6" w:space="0" w:color="auto"/>
            </w:tcBorders>
            <w:vAlign w:val="center"/>
          </w:tcPr>
          <w:p w:rsidR="000B4A9B" w:rsidRPr="000B4A9B" w:rsidRDefault="000B4A9B" w:rsidP="00250114">
            <w:pPr>
              <w:ind w:firstLineChars="0" w:firstLine="0"/>
              <w:jc w:val="center"/>
            </w:pPr>
            <w:r w:rsidRPr="000B4A9B">
              <w:rPr>
                <w:rFonts w:hint="eastAsia"/>
              </w:rPr>
              <w:t>4</w:t>
            </w:r>
          </w:p>
        </w:tc>
        <w:tc>
          <w:tcPr>
            <w:tcW w:w="4221"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jc w:val="left"/>
              <w:rPr>
                <w:lang w:val="en-US"/>
              </w:rPr>
            </w:pPr>
            <w:r w:rsidRPr="000B4A9B">
              <w:rPr>
                <w:rFonts w:hint="eastAsia"/>
              </w:rPr>
              <w:t>安装指导、调试、</w:t>
            </w:r>
            <w:r w:rsidRPr="000B4A9B">
              <w:rPr>
                <w:rFonts w:hint="eastAsia"/>
                <w:lang w:val="en-US"/>
              </w:rPr>
              <w:t>试车</w:t>
            </w:r>
          </w:p>
        </w:tc>
        <w:tc>
          <w:tcPr>
            <w:tcW w:w="2410" w:type="dxa"/>
            <w:tcBorders>
              <w:top w:val="single" w:sz="6" w:space="0" w:color="auto"/>
              <w:left w:val="nil"/>
              <w:bottom w:val="single" w:sz="6" w:space="0" w:color="auto"/>
              <w:right w:val="single" w:sz="6" w:space="0" w:color="auto"/>
            </w:tcBorders>
            <w:vAlign w:val="center"/>
          </w:tcPr>
          <w:p w:rsidR="000B4A9B" w:rsidRPr="000B4A9B" w:rsidRDefault="000B4A9B" w:rsidP="00250114">
            <w:pPr>
              <w:ind w:firstLineChars="0" w:firstLine="0"/>
              <w:rPr>
                <w:lang w:val="en-US"/>
              </w:rPr>
            </w:pPr>
            <w:r w:rsidRPr="000B4A9B">
              <w:rPr>
                <w:rFonts w:hint="eastAsia"/>
              </w:rPr>
              <w:t>合同生效</w:t>
            </w:r>
            <w:r w:rsidRPr="000B4A9B">
              <w:rPr>
                <w:rFonts w:hint="eastAsia"/>
                <w:u w:val="single"/>
              </w:rPr>
              <w:t xml:space="preserve"> </w:t>
            </w:r>
            <w:r w:rsidRPr="000B4A9B">
              <w:rPr>
                <w:rFonts w:hint="eastAsia"/>
                <w:u w:val="single"/>
                <w:lang w:val="en-US"/>
              </w:rPr>
              <w:t>150</w:t>
            </w:r>
            <w:r w:rsidRPr="000B4A9B">
              <w:rPr>
                <w:rFonts w:hint="eastAsia"/>
                <w:u w:val="single"/>
              </w:rPr>
              <w:t xml:space="preserve"> </w:t>
            </w:r>
            <w:r w:rsidRPr="000B4A9B">
              <w:rPr>
                <w:rFonts w:hint="eastAsia"/>
              </w:rPr>
              <w:t>天</w:t>
            </w:r>
            <w:r w:rsidRPr="000B4A9B">
              <w:rPr>
                <w:rFonts w:hint="eastAsia"/>
                <w:lang w:val="en-US"/>
              </w:rPr>
              <w:t>内</w:t>
            </w:r>
          </w:p>
        </w:tc>
        <w:tc>
          <w:tcPr>
            <w:tcW w:w="1984" w:type="dxa"/>
            <w:vMerge/>
            <w:tcBorders>
              <w:left w:val="nil"/>
              <w:bottom w:val="single" w:sz="6" w:space="0" w:color="auto"/>
              <w:right w:val="single" w:sz="6" w:space="0" w:color="auto"/>
            </w:tcBorders>
            <w:vAlign w:val="center"/>
          </w:tcPr>
          <w:p w:rsidR="000B4A9B" w:rsidRPr="000B4A9B" w:rsidRDefault="000B4A9B" w:rsidP="00250114">
            <w:pPr>
              <w:ind w:firstLineChars="0" w:firstLine="0"/>
            </w:pPr>
          </w:p>
        </w:tc>
      </w:tr>
    </w:tbl>
    <w:p w:rsidR="000B4A9B" w:rsidRPr="000B4A9B" w:rsidRDefault="000B4A9B" w:rsidP="000B4A9B">
      <w:pPr>
        <w:pStyle w:val="2"/>
        <w:ind w:firstLineChars="0" w:firstLine="0"/>
        <w:rPr>
          <w:rFonts w:ascii="宋体" w:hAnsi="宋体"/>
          <w:sz w:val="24"/>
          <w:szCs w:val="24"/>
        </w:rPr>
      </w:pPr>
      <w:bookmarkStart w:id="10" w:name="_Toc24852"/>
      <w:r w:rsidRPr="000B4A9B">
        <w:rPr>
          <w:rFonts w:ascii="宋体" w:hAnsi="宋体" w:hint="eastAsia"/>
          <w:sz w:val="24"/>
          <w:szCs w:val="24"/>
          <w:lang w:val="en-US"/>
        </w:rPr>
        <w:t>5</w:t>
      </w:r>
      <w:r w:rsidRPr="000B4A9B">
        <w:rPr>
          <w:rFonts w:ascii="宋体" w:hAnsi="宋体" w:hint="eastAsia"/>
          <w:sz w:val="24"/>
          <w:szCs w:val="24"/>
        </w:rPr>
        <w:t>、投标人的资格要求及审查方式：</w:t>
      </w:r>
      <w:bookmarkEnd w:id="10"/>
    </w:p>
    <w:p w:rsidR="000B4A9B" w:rsidRPr="000B4A9B" w:rsidRDefault="000B4A9B" w:rsidP="000B4A9B">
      <w:pPr>
        <w:ind w:firstLineChars="0" w:firstLine="0"/>
      </w:pPr>
      <w:r w:rsidRPr="000B4A9B">
        <w:rPr>
          <w:rFonts w:hint="eastAsia"/>
          <w:lang w:val="en-US"/>
        </w:rPr>
        <w:t>5</w:t>
      </w:r>
      <w:r w:rsidRPr="000B4A9B">
        <w:rPr>
          <w:rFonts w:hint="eastAsia"/>
        </w:rPr>
        <w:t>.1 资质及能力要求：具有独立法人资格，且具备承担本项目的资质条件、能力和信誉。</w:t>
      </w:r>
    </w:p>
    <w:p w:rsidR="000B4A9B" w:rsidRPr="000B4A9B" w:rsidRDefault="000B4A9B" w:rsidP="000B4A9B">
      <w:pPr>
        <w:ind w:firstLineChars="0" w:firstLine="0"/>
      </w:pPr>
      <w:r w:rsidRPr="000B4A9B">
        <w:rPr>
          <w:rFonts w:hint="eastAsia"/>
        </w:rPr>
        <w:t>（1）投标人须在中华人民共和国工商部门登记注册且具有独立法人资格的企业。</w:t>
      </w:r>
    </w:p>
    <w:p w:rsidR="000B4A9B" w:rsidRPr="000B4A9B" w:rsidRDefault="000B4A9B" w:rsidP="000B4A9B">
      <w:pPr>
        <w:ind w:firstLineChars="0" w:firstLine="0"/>
      </w:pPr>
      <w:r w:rsidRPr="000B4A9B">
        <w:rPr>
          <w:rFonts w:hint="eastAsia"/>
        </w:rPr>
        <w:t>（2）投标人须是</w:t>
      </w:r>
      <w:proofErr w:type="gramStart"/>
      <w:r w:rsidRPr="000B4A9B">
        <w:rPr>
          <w:rFonts w:hint="eastAsia"/>
        </w:rPr>
        <w:t>玻</w:t>
      </w:r>
      <w:proofErr w:type="gramEnd"/>
      <w:r w:rsidRPr="000B4A9B">
        <w:rPr>
          <w:rFonts w:hint="eastAsia"/>
        </w:rPr>
        <w:t>瓶</w:t>
      </w:r>
      <w:r w:rsidRPr="000B4A9B">
        <w:rPr>
          <w:rFonts w:hint="eastAsia"/>
          <w:lang w:val="en-US"/>
        </w:rPr>
        <w:t>冷端输送线</w:t>
      </w:r>
      <w:r w:rsidRPr="000B4A9B">
        <w:rPr>
          <w:rFonts w:hint="eastAsia"/>
        </w:rPr>
        <w:t>的生产制造商</w:t>
      </w:r>
      <w:r w:rsidRPr="000B4A9B">
        <w:rPr>
          <w:rFonts w:hint="eastAsia"/>
          <w:lang w:val="en-US"/>
        </w:rPr>
        <w:t>或授权代理商</w:t>
      </w:r>
      <w:r w:rsidRPr="000B4A9B">
        <w:rPr>
          <w:rFonts w:hint="eastAsia"/>
        </w:rPr>
        <w:t>。</w:t>
      </w:r>
    </w:p>
    <w:p w:rsidR="000B4A9B" w:rsidRPr="000B4A9B" w:rsidRDefault="000B4A9B" w:rsidP="000B4A9B">
      <w:pPr>
        <w:ind w:firstLineChars="0" w:firstLine="0"/>
      </w:pPr>
      <w:r w:rsidRPr="000B4A9B">
        <w:rPr>
          <w:rFonts w:hint="eastAsia"/>
        </w:rPr>
        <w:t>（3）投标人具有承接本项目所需的资质证书、安全生产许可证、有效的质量管理/环境管理/职业健康安全管理体系认证。</w:t>
      </w:r>
    </w:p>
    <w:p w:rsidR="000B4A9B" w:rsidRPr="000B4A9B" w:rsidRDefault="000B4A9B" w:rsidP="000B4A9B">
      <w:pPr>
        <w:ind w:firstLineChars="0" w:firstLine="0"/>
      </w:pPr>
      <w:r w:rsidRPr="000B4A9B">
        <w:rPr>
          <w:rFonts w:hint="eastAsia"/>
        </w:rPr>
        <w:t>（4）重合同守信用荣誉证书</w:t>
      </w:r>
      <w:r w:rsidRPr="000B4A9B">
        <w:t>(</w:t>
      </w:r>
      <w:r w:rsidRPr="000B4A9B">
        <w:rPr>
          <w:rFonts w:hint="eastAsia"/>
        </w:rPr>
        <w:t>或信用中国网站无不良记录</w:t>
      </w:r>
      <w:r w:rsidRPr="000B4A9B">
        <w:t>)</w:t>
      </w:r>
      <w:r w:rsidRPr="000B4A9B">
        <w:rPr>
          <w:rFonts w:hint="eastAsia"/>
        </w:rPr>
        <w:t>等。</w:t>
      </w:r>
    </w:p>
    <w:p w:rsidR="000B4A9B" w:rsidRPr="000B4A9B" w:rsidRDefault="000B4A9B" w:rsidP="000B4A9B">
      <w:pPr>
        <w:ind w:firstLineChars="0" w:firstLine="0"/>
      </w:pPr>
      <w:r w:rsidRPr="000B4A9B">
        <w:rPr>
          <w:rFonts w:hint="eastAsia"/>
          <w:lang w:val="en-US"/>
        </w:rPr>
        <w:t>5</w:t>
      </w:r>
      <w:r w:rsidRPr="000B4A9B">
        <w:rPr>
          <w:rFonts w:hint="eastAsia"/>
        </w:rPr>
        <w:t>.2 财务要求：财务状况良好，近3年无亏损，有足够的资金能力来承担本项目的实施。</w:t>
      </w:r>
    </w:p>
    <w:p w:rsidR="000B4A9B" w:rsidRPr="000B4A9B" w:rsidRDefault="000B4A9B" w:rsidP="000B4A9B">
      <w:pPr>
        <w:ind w:firstLineChars="0" w:firstLine="0"/>
      </w:pPr>
      <w:r w:rsidRPr="000B4A9B">
        <w:rPr>
          <w:rFonts w:hint="eastAsia"/>
          <w:lang w:val="en-US"/>
        </w:rPr>
        <w:t>5</w:t>
      </w:r>
      <w:r w:rsidRPr="000B4A9B">
        <w:rPr>
          <w:rFonts w:hint="eastAsia"/>
        </w:rPr>
        <w:t>.3 业绩要求：投标人能提供近</w:t>
      </w:r>
      <w:r w:rsidRPr="000B4A9B">
        <w:rPr>
          <w:rFonts w:hint="eastAsia"/>
          <w:lang w:val="en-US"/>
        </w:rPr>
        <w:t>三</w:t>
      </w:r>
      <w:r w:rsidRPr="000B4A9B">
        <w:rPr>
          <w:rFonts w:hint="eastAsia"/>
        </w:rPr>
        <w:t>年国内类似的成功案例。</w:t>
      </w:r>
    </w:p>
    <w:p w:rsidR="000B4A9B" w:rsidRPr="000B4A9B" w:rsidRDefault="000B4A9B" w:rsidP="000B4A9B">
      <w:pPr>
        <w:ind w:firstLineChars="0" w:firstLine="0"/>
      </w:pPr>
      <w:r w:rsidRPr="000B4A9B">
        <w:rPr>
          <w:rFonts w:hint="eastAsia"/>
          <w:lang w:val="en-US"/>
        </w:rPr>
        <w:t xml:space="preserve">5.4 </w:t>
      </w:r>
      <w:r w:rsidRPr="000B4A9B">
        <w:rPr>
          <w:rFonts w:hint="eastAsia"/>
        </w:rPr>
        <w:t>本工程投标保证金：人民币</w:t>
      </w:r>
      <w:r w:rsidRPr="000B4A9B">
        <w:rPr>
          <w:rFonts w:hint="eastAsia"/>
          <w:u w:val="single"/>
          <w:lang w:val="en-US"/>
        </w:rPr>
        <w:t xml:space="preserve"> 5 </w:t>
      </w:r>
      <w:r w:rsidRPr="000B4A9B">
        <w:rPr>
          <w:rFonts w:hint="eastAsia"/>
        </w:rPr>
        <w:t>万元，投标人在20</w:t>
      </w:r>
      <w:r w:rsidRPr="000B4A9B">
        <w:rPr>
          <w:rFonts w:hint="eastAsia"/>
          <w:lang w:val="en-US"/>
        </w:rPr>
        <w:t>21</w:t>
      </w:r>
      <w:r w:rsidRPr="000B4A9B">
        <w:rPr>
          <w:rFonts w:hint="eastAsia"/>
        </w:rPr>
        <w:t>年</w:t>
      </w:r>
      <w:r w:rsidRPr="000B4A9B">
        <w:rPr>
          <w:rFonts w:hint="eastAsia"/>
          <w:u w:val="single"/>
          <w:lang w:val="en-US"/>
        </w:rPr>
        <w:t>7</w:t>
      </w:r>
      <w:r w:rsidRPr="000B4A9B">
        <w:rPr>
          <w:rFonts w:hint="eastAsia"/>
        </w:rPr>
        <w:t>月</w:t>
      </w:r>
      <w:r w:rsidRPr="000B4A9B">
        <w:rPr>
          <w:rFonts w:hint="eastAsia"/>
          <w:u w:val="single"/>
          <w:lang w:val="en-US"/>
        </w:rPr>
        <w:t>16</w:t>
      </w:r>
      <w:r w:rsidRPr="000B4A9B">
        <w:rPr>
          <w:rFonts w:hint="eastAsia"/>
        </w:rPr>
        <w:t>日18：00前采取银行</w:t>
      </w:r>
      <w:proofErr w:type="gramStart"/>
      <w:r w:rsidRPr="000B4A9B">
        <w:rPr>
          <w:rFonts w:hint="eastAsia"/>
        </w:rPr>
        <w:t>转帐</w:t>
      </w:r>
      <w:proofErr w:type="gramEnd"/>
      <w:r w:rsidRPr="000B4A9B">
        <w:rPr>
          <w:rFonts w:hint="eastAsia"/>
        </w:rPr>
        <w:t>方式将投标保证金缴纳至招标人账户（名称：四川天马玻璃有限公司； 开户行：中国工商银行射洪支行；账号：2310464109020103760）。</w:t>
      </w:r>
    </w:p>
    <w:p w:rsidR="000B4A9B" w:rsidRPr="000B4A9B" w:rsidRDefault="000B4A9B" w:rsidP="000B4A9B">
      <w:r w:rsidRPr="000B4A9B">
        <w:rPr>
          <w:rFonts w:hint="eastAsia"/>
        </w:rPr>
        <w:t>若中标，则投标保证金自动转为合同履约保证金（不足部分由中标方补齐），工程按期完工并验收合格后，招标人</w:t>
      </w:r>
      <w:r w:rsidRPr="000B4A9B">
        <w:rPr>
          <w:rFonts w:hint="eastAsia"/>
          <w:lang w:val="en-US"/>
        </w:rPr>
        <w:t>30日内</w:t>
      </w:r>
      <w:r w:rsidRPr="000B4A9B">
        <w:rPr>
          <w:rFonts w:hint="eastAsia"/>
        </w:rPr>
        <w:t>返还履约保证金（不计利息）；或签订合同后</w:t>
      </w:r>
      <w:r w:rsidRPr="000B4A9B">
        <w:rPr>
          <w:rFonts w:hint="eastAsia"/>
          <w:lang w:val="en-US"/>
        </w:rPr>
        <w:t>30日内</w:t>
      </w:r>
      <w:r w:rsidRPr="000B4A9B">
        <w:rPr>
          <w:rFonts w:hint="eastAsia"/>
        </w:rPr>
        <w:t>退还中标人（仅适合于中标人已按要求开具履约保函）。未中标的投标保证金在</w:t>
      </w:r>
      <w:r w:rsidRPr="000B4A9B">
        <w:rPr>
          <w:rFonts w:hint="eastAsia"/>
          <w:lang w:val="en-US"/>
        </w:rPr>
        <w:t>确定中标人单位</w:t>
      </w:r>
      <w:r w:rsidRPr="000B4A9B">
        <w:rPr>
          <w:rFonts w:hint="eastAsia"/>
        </w:rPr>
        <w:t>后</w:t>
      </w:r>
      <w:r w:rsidRPr="000B4A9B">
        <w:rPr>
          <w:rFonts w:hint="eastAsia"/>
          <w:lang w:val="en-US"/>
        </w:rPr>
        <w:t>30日内</w:t>
      </w:r>
      <w:r w:rsidRPr="000B4A9B">
        <w:rPr>
          <w:rFonts w:hint="eastAsia"/>
        </w:rPr>
        <w:t>返还（不计利息）。中标人拒绝签订合同</w:t>
      </w:r>
      <w:r w:rsidRPr="000B4A9B">
        <w:rPr>
          <w:rFonts w:hint="eastAsia"/>
          <w:lang w:val="en-US"/>
        </w:rPr>
        <w:t>的，招标人有权取消其中标资格，投标保证金不予退还，如因此给招标人造成损失的，还应赔偿招标人损失；中标人</w:t>
      </w:r>
      <w:r w:rsidRPr="000B4A9B">
        <w:rPr>
          <w:rFonts w:hint="eastAsia"/>
        </w:rPr>
        <w:t>不按期开工，</w:t>
      </w:r>
      <w:r w:rsidRPr="000B4A9B">
        <w:rPr>
          <w:rFonts w:hint="eastAsia"/>
          <w:lang w:val="en-US"/>
        </w:rPr>
        <w:t>经招标人催告后仍不开工的，</w:t>
      </w:r>
      <w:r w:rsidRPr="000B4A9B">
        <w:rPr>
          <w:rFonts w:hint="eastAsia"/>
        </w:rPr>
        <w:t>招标人有权</w:t>
      </w:r>
      <w:r w:rsidRPr="000B4A9B">
        <w:rPr>
          <w:rFonts w:hint="eastAsia"/>
          <w:lang w:val="en-US"/>
        </w:rPr>
        <w:t>单方解除与其签订的合同</w:t>
      </w:r>
      <w:r w:rsidRPr="000B4A9B">
        <w:rPr>
          <w:rFonts w:hint="eastAsia"/>
        </w:rPr>
        <w:t>，</w:t>
      </w:r>
      <w:r w:rsidRPr="000B4A9B">
        <w:rPr>
          <w:rFonts w:hint="eastAsia"/>
          <w:lang w:val="en-US"/>
        </w:rPr>
        <w:t>履约保证金不予退还，如因此给招标人造成损失的，还应赔偿损失。</w:t>
      </w:r>
    </w:p>
    <w:p w:rsidR="000B4A9B" w:rsidRPr="000B4A9B" w:rsidRDefault="000B4A9B" w:rsidP="000B4A9B">
      <w:pPr>
        <w:ind w:firstLineChars="0" w:firstLine="0"/>
      </w:pPr>
      <w:r w:rsidRPr="000B4A9B">
        <w:rPr>
          <w:rFonts w:hint="eastAsia"/>
          <w:lang w:val="en-US"/>
        </w:rPr>
        <w:t>5.5</w:t>
      </w:r>
      <w:r w:rsidRPr="000B4A9B">
        <w:rPr>
          <w:rFonts w:hint="eastAsia"/>
        </w:rPr>
        <w:t>无论投标结果如何，投标人在投标过程中所产生的一切费用，招标人均不承担。无论是否中标，投标人的投标文件概不退还。</w:t>
      </w:r>
    </w:p>
    <w:p w:rsidR="000B4A9B" w:rsidRPr="000B4A9B" w:rsidRDefault="000B4A9B" w:rsidP="000B4A9B">
      <w:pPr>
        <w:ind w:firstLineChars="0" w:firstLine="0"/>
      </w:pPr>
      <w:r w:rsidRPr="000B4A9B">
        <w:rPr>
          <w:rFonts w:hint="eastAsia"/>
          <w:lang w:val="en-US"/>
        </w:rPr>
        <w:t>5</w:t>
      </w:r>
      <w:r w:rsidRPr="000B4A9B">
        <w:rPr>
          <w:rFonts w:hint="eastAsia"/>
        </w:rPr>
        <w:t>.</w:t>
      </w:r>
      <w:r w:rsidRPr="000B4A9B">
        <w:rPr>
          <w:rFonts w:hint="eastAsia"/>
          <w:lang w:val="en-US"/>
        </w:rPr>
        <w:t>6</w:t>
      </w:r>
      <w:r w:rsidRPr="000B4A9B">
        <w:rPr>
          <w:rFonts w:hint="eastAsia"/>
        </w:rPr>
        <w:t>资格审查方式：招标人在投标人报名时进行投标资格后审。</w:t>
      </w:r>
    </w:p>
    <w:p w:rsidR="000B4A9B" w:rsidRPr="000B4A9B" w:rsidRDefault="000B4A9B" w:rsidP="000B4A9B">
      <w:pPr>
        <w:pStyle w:val="2"/>
        <w:ind w:firstLineChars="0" w:firstLine="0"/>
        <w:rPr>
          <w:rFonts w:ascii="宋体" w:hAnsi="宋体"/>
          <w:sz w:val="24"/>
          <w:szCs w:val="24"/>
          <w:lang w:val="en-US"/>
        </w:rPr>
      </w:pPr>
      <w:bookmarkStart w:id="11" w:name="_Toc31108"/>
      <w:r w:rsidRPr="000B4A9B">
        <w:rPr>
          <w:rFonts w:ascii="宋体" w:hAnsi="宋体" w:hint="eastAsia"/>
          <w:sz w:val="24"/>
          <w:szCs w:val="24"/>
          <w:lang w:val="en-US"/>
        </w:rPr>
        <w:lastRenderedPageBreak/>
        <w:t>6、报名时间及方式：</w:t>
      </w:r>
      <w:bookmarkEnd w:id="11"/>
    </w:p>
    <w:p w:rsidR="000B4A9B" w:rsidRPr="000B4A9B" w:rsidRDefault="000B4A9B" w:rsidP="000B4A9B">
      <w:pPr>
        <w:ind w:firstLineChars="0" w:firstLine="0"/>
      </w:pPr>
      <w:r w:rsidRPr="000B4A9B">
        <w:rPr>
          <w:rFonts w:hint="eastAsia"/>
          <w:lang w:val="en-US"/>
        </w:rPr>
        <w:t>6</w:t>
      </w:r>
      <w:r w:rsidRPr="000B4A9B">
        <w:rPr>
          <w:rFonts w:hint="eastAsia"/>
        </w:rPr>
        <w:t>.1</w:t>
      </w:r>
      <w:r w:rsidRPr="000B4A9B">
        <w:rPr>
          <w:rFonts w:hAnsi="宋体" w:hint="eastAsia"/>
        </w:rPr>
        <w:t>报名时间：</w:t>
      </w:r>
      <w:r w:rsidRPr="000B4A9B">
        <w:rPr>
          <w:rFonts w:hint="eastAsia"/>
        </w:rPr>
        <w:t>20</w:t>
      </w:r>
      <w:r w:rsidRPr="000B4A9B">
        <w:rPr>
          <w:rFonts w:hint="eastAsia"/>
          <w:lang w:val="en-US"/>
        </w:rPr>
        <w:t>21</w:t>
      </w:r>
      <w:r w:rsidRPr="000B4A9B">
        <w:rPr>
          <w:rFonts w:hAnsi="宋体" w:hint="eastAsia"/>
        </w:rPr>
        <w:t>年</w:t>
      </w:r>
      <w:r w:rsidRPr="000B4A9B">
        <w:rPr>
          <w:rFonts w:hAnsi="宋体" w:hint="eastAsia"/>
          <w:u w:val="single"/>
          <w:lang w:val="en-US"/>
        </w:rPr>
        <w:t xml:space="preserve"> 7</w:t>
      </w:r>
      <w:r w:rsidRPr="000B4A9B">
        <w:rPr>
          <w:rFonts w:hAnsi="宋体" w:hint="eastAsia"/>
        </w:rPr>
        <w:t>月</w:t>
      </w:r>
      <w:r w:rsidRPr="000B4A9B">
        <w:rPr>
          <w:rFonts w:hAnsi="宋体" w:hint="eastAsia"/>
          <w:u w:val="single"/>
          <w:lang w:val="en-US"/>
        </w:rPr>
        <w:t xml:space="preserve"> </w:t>
      </w:r>
      <w:r>
        <w:rPr>
          <w:rFonts w:hAnsi="宋体" w:hint="eastAsia"/>
          <w:u w:val="single"/>
          <w:lang w:val="en-US"/>
        </w:rPr>
        <w:t>6</w:t>
      </w:r>
      <w:r w:rsidRPr="000B4A9B">
        <w:rPr>
          <w:rFonts w:hAnsi="宋体" w:hint="eastAsia"/>
          <w:u w:val="single"/>
          <w:lang w:val="en-US"/>
        </w:rPr>
        <w:t xml:space="preserve"> </w:t>
      </w:r>
      <w:r w:rsidRPr="000B4A9B">
        <w:rPr>
          <w:rFonts w:hAnsi="宋体" w:hint="eastAsia"/>
        </w:rPr>
        <w:t>日至</w:t>
      </w:r>
      <w:r w:rsidRPr="000B4A9B">
        <w:rPr>
          <w:rFonts w:hint="eastAsia"/>
        </w:rPr>
        <w:t>20</w:t>
      </w:r>
      <w:r w:rsidRPr="000B4A9B">
        <w:rPr>
          <w:rFonts w:hint="eastAsia"/>
          <w:lang w:val="en-US"/>
        </w:rPr>
        <w:t>21</w:t>
      </w:r>
      <w:r w:rsidRPr="000B4A9B">
        <w:rPr>
          <w:rFonts w:hAnsi="宋体" w:hint="eastAsia"/>
        </w:rPr>
        <w:t>年</w:t>
      </w:r>
      <w:r w:rsidRPr="000B4A9B">
        <w:rPr>
          <w:rFonts w:hAnsi="宋体" w:hint="eastAsia"/>
          <w:u w:val="single"/>
          <w:lang w:val="en-US"/>
        </w:rPr>
        <w:t xml:space="preserve"> 7 </w:t>
      </w:r>
      <w:r w:rsidRPr="000B4A9B">
        <w:rPr>
          <w:rFonts w:hAnsi="宋体" w:hint="eastAsia"/>
        </w:rPr>
        <w:t>月</w:t>
      </w:r>
      <w:r w:rsidRPr="000B4A9B">
        <w:rPr>
          <w:rFonts w:hAnsi="宋体" w:hint="eastAsia"/>
          <w:u w:val="single"/>
          <w:lang w:val="en-US"/>
        </w:rPr>
        <w:t xml:space="preserve"> 16 </w:t>
      </w:r>
      <w:r w:rsidRPr="000B4A9B">
        <w:rPr>
          <w:rFonts w:hint="eastAsia"/>
        </w:rPr>
        <w:t>日，8:30—12:00,14:00—1</w:t>
      </w:r>
      <w:r w:rsidRPr="000B4A9B">
        <w:rPr>
          <w:rFonts w:hint="eastAsia"/>
          <w:lang w:val="en-US"/>
        </w:rPr>
        <w:t>8</w:t>
      </w:r>
      <w:r w:rsidRPr="000B4A9B">
        <w:rPr>
          <w:rFonts w:hint="eastAsia"/>
        </w:rPr>
        <w:t>:</w:t>
      </w:r>
      <w:r w:rsidRPr="000B4A9B">
        <w:rPr>
          <w:rFonts w:hint="eastAsia"/>
          <w:lang w:val="en-US"/>
        </w:rPr>
        <w:t>0</w:t>
      </w:r>
      <w:r w:rsidRPr="000B4A9B">
        <w:rPr>
          <w:rFonts w:hint="eastAsia"/>
        </w:rPr>
        <w:t>0（双休日、节假日除外，北京时间，下同）</w:t>
      </w:r>
      <w:r w:rsidRPr="000B4A9B">
        <w:rPr>
          <w:rFonts w:hAnsi="宋体" w:hint="eastAsia"/>
        </w:rPr>
        <w:t>。</w:t>
      </w:r>
    </w:p>
    <w:p w:rsidR="000B4A9B" w:rsidRPr="000B4A9B" w:rsidRDefault="000B4A9B" w:rsidP="000B4A9B">
      <w:pPr>
        <w:ind w:firstLineChars="0" w:firstLine="0"/>
        <w:rPr>
          <w:rFonts w:hAnsi="宋体"/>
        </w:rPr>
      </w:pPr>
      <w:r w:rsidRPr="000B4A9B">
        <w:rPr>
          <w:rFonts w:hint="eastAsia"/>
          <w:lang w:val="en-US"/>
        </w:rPr>
        <w:t>6</w:t>
      </w:r>
      <w:r w:rsidRPr="000B4A9B">
        <w:rPr>
          <w:rFonts w:hint="eastAsia"/>
        </w:rPr>
        <w:t>.2</w:t>
      </w:r>
      <w:r w:rsidRPr="000B4A9B">
        <w:rPr>
          <w:rFonts w:hAnsi="宋体" w:hint="eastAsia"/>
        </w:rPr>
        <w:t>报名方式：到招标人所在地报名，报名时需提供：</w:t>
      </w:r>
    </w:p>
    <w:p w:rsidR="000B4A9B" w:rsidRPr="000B4A9B" w:rsidRDefault="000B4A9B" w:rsidP="000B4A9B">
      <w:pPr>
        <w:rPr>
          <w:rFonts w:hAnsi="宋体"/>
        </w:rPr>
      </w:pPr>
      <w:r w:rsidRPr="000B4A9B">
        <w:rPr>
          <w:rFonts w:hAnsi="宋体" w:hint="eastAsia"/>
        </w:rPr>
        <w:t>投标报名函</w:t>
      </w:r>
      <w:r w:rsidR="00F12DD8">
        <w:rPr>
          <w:rFonts w:hAnsi="宋体" w:hint="eastAsia"/>
        </w:rPr>
        <w:t>（见附件）</w:t>
      </w:r>
      <w:r w:rsidRPr="000B4A9B">
        <w:rPr>
          <w:rFonts w:hAnsi="宋体" w:hint="eastAsia"/>
        </w:rPr>
        <w:t>；</w:t>
      </w:r>
    </w:p>
    <w:p w:rsidR="000B4A9B" w:rsidRPr="000B4A9B" w:rsidRDefault="000B4A9B" w:rsidP="000B4A9B">
      <w:pPr>
        <w:rPr>
          <w:rFonts w:hAnsi="宋体"/>
        </w:rPr>
      </w:pPr>
      <w:r w:rsidRPr="000B4A9B">
        <w:rPr>
          <w:rFonts w:hAnsi="宋体" w:hint="eastAsia"/>
        </w:rPr>
        <w:t>报名人有效身份证、授权委托书；</w:t>
      </w:r>
    </w:p>
    <w:p w:rsidR="000B4A9B" w:rsidRPr="000B4A9B" w:rsidRDefault="000B4A9B" w:rsidP="000B4A9B">
      <w:pPr>
        <w:rPr>
          <w:rFonts w:hAnsi="宋体"/>
        </w:rPr>
      </w:pPr>
      <w:r w:rsidRPr="000B4A9B">
        <w:rPr>
          <w:rFonts w:hAnsi="宋体" w:hint="eastAsia"/>
        </w:rPr>
        <w:t>营业执照；</w:t>
      </w:r>
    </w:p>
    <w:p w:rsidR="000B4A9B" w:rsidRPr="000B4A9B" w:rsidRDefault="000B4A9B" w:rsidP="000B4A9B">
      <w:pPr>
        <w:rPr>
          <w:rFonts w:hAnsi="宋体"/>
        </w:rPr>
      </w:pPr>
      <w:r w:rsidRPr="000B4A9B">
        <w:rPr>
          <w:rFonts w:hAnsi="宋体" w:hint="eastAsia"/>
        </w:rPr>
        <w:t>开户行许可证；</w:t>
      </w:r>
    </w:p>
    <w:p w:rsidR="000B4A9B" w:rsidRPr="000B4A9B" w:rsidRDefault="000B4A9B" w:rsidP="000B4A9B">
      <w:pPr>
        <w:rPr>
          <w:rFonts w:hAnsi="宋体"/>
        </w:rPr>
      </w:pPr>
      <w:r w:rsidRPr="000B4A9B">
        <w:rPr>
          <w:rFonts w:hAnsi="宋体" w:hint="eastAsia"/>
        </w:rPr>
        <w:t>行业生产许可证；</w:t>
      </w:r>
    </w:p>
    <w:p w:rsidR="000B4A9B" w:rsidRPr="000B4A9B" w:rsidRDefault="000B4A9B" w:rsidP="000B4A9B">
      <w:pPr>
        <w:rPr>
          <w:rFonts w:hAnsi="宋体"/>
        </w:rPr>
      </w:pPr>
      <w:r w:rsidRPr="000B4A9B">
        <w:rPr>
          <w:rFonts w:hAnsi="宋体" w:hint="eastAsia"/>
        </w:rPr>
        <w:t>管理体系认证(质量、环境、健康安全)；</w:t>
      </w:r>
    </w:p>
    <w:p w:rsidR="000B4A9B" w:rsidRPr="000B4A9B" w:rsidRDefault="000B4A9B" w:rsidP="000B4A9B">
      <w:pPr>
        <w:rPr>
          <w:rFonts w:hAnsi="宋体"/>
        </w:rPr>
      </w:pPr>
      <w:r w:rsidRPr="000B4A9B">
        <w:rPr>
          <w:rFonts w:hAnsi="宋体" w:hint="eastAsia"/>
        </w:rPr>
        <w:t>近3年经第三方会计师事务所审计的财务报表；</w:t>
      </w:r>
    </w:p>
    <w:p w:rsidR="000B4A9B" w:rsidRPr="000B4A9B" w:rsidRDefault="000B4A9B" w:rsidP="000B4A9B">
      <w:pPr>
        <w:rPr>
          <w:rFonts w:hAnsi="宋体"/>
        </w:rPr>
      </w:pPr>
      <w:r w:rsidRPr="000B4A9B">
        <w:rPr>
          <w:rFonts w:hAnsi="宋体" w:hint="eastAsia"/>
        </w:rPr>
        <w:t>近</w:t>
      </w:r>
      <w:r w:rsidRPr="000B4A9B">
        <w:rPr>
          <w:rFonts w:hAnsi="宋体" w:hint="eastAsia"/>
          <w:lang w:val="en-US"/>
        </w:rPr>
        <w:t>3</w:t>
      </w:r>
      <w:r w:rsidRPr="000B4A9B">
        <w:rPr>
          <w:rFonts w:hAnsi="宋体" w:hint="eastAsia"/>
        </w:rPr>
        <w:t>年承揽的至少1例类似项目的合同；</w:t>
      </w:r>
    </w:p>
    <w:p w:rsidR="000B4A9B" w:rsidRPr="000B4A9B" w:rsidRDefault="000B4A9B" w:rsidP="000B4A9B">
      <w:pPr>
        <w:ind w:firstLineChars="0" w:firstLine="0"/>
        <w:rPr>
          <w:rFonts w:hAnsi="宋体"/>
        </w:rPr>
      </w:pPr>
      <w:r w:rsidRPr="000B4A9B">
        <w:rPr>
          <w:rFonts w:hAnsi="宋体" w:hint="eastAsia"/>
        </w:rPr>
        <w:t>以上证件、证明材料均需要出示原件或</w:t>
      </w:r>
      <w:proofErr w:type="gramStart"/>
      <w:r w:rsidRPr="000B4A9B">
        <w:rPr>
          <w:rFonts w:hAnsi="宋体" w:hint="eastAsia"/>
        </w:rPr>
        <w:t>加盖鲜章的</w:t>
      </w:r>
      <w:proofErr w:type="gramEnd"/>
      <w:r w:rsidRPr="000B4A9B">
        <w:rPr>
          <w:rFonts w:hAnsi="宋体" w:hint="eastAsia"/>
        </w:rPr>
        <w:t>复印件（报名函和授权委托书留原件）。未提供或提供不全者，报名不予受理。投标报名函需同时承诺，保证投标报名时提供的资料是完全真实可信的，若提供虚假证明资料，招标人有权进行以下处理：</w:t>
      </w:r>
    </w:p>
    <w:p w:rsidR="000B4A9B" w:rsidRPr="000B4A9B" w:rsidRDefault="000B4A9B" w:rsidP="000B4A9B">
      <w:pPr>
        <w:ind w:firstLineChars="100" w:firstLine="240"/>
        <w:rPr>
          <w:rFonts w:hAnsi="宋体"/>
        </w:rPr>
      </w:pPr>
      <w:r w:rsidRPr="000B4A9B">
        <w:rPr>
          <w:rFonts w:hAnsi="宋体" w:hint="eastAsia"/>
        </w:rPr>
        <w:t>（1）报行政主管部门进行处罚（含通报和市场禁入）；</w:t>
      </w:r>
    </w:p>
    <w:p w:rsidR="000B4A9B" w:rsidRPr="000B4A9B" w:rsidRDefault="000B4A9B" w:rsidP="000B4A9B">
      <w:pPr>
        <w:ind w:firstLineChars="100" w:firstLine="240"/>
        <w:rPr>
          <w:rFonts w:hAnsi="宋体"/>
        </w:rPr>
      </w:pPr>
      <w:r w:rsidRPr="000B4A9B">
        <w:rPr>
          <w:rFonts w:hAnsi="宋体" w:hint="eastAsia"/>
        </w:rPr>
        <w:t>（2）没收投标保证金，并赔偿招标人的经济损失。</w:t>
      </w:r>
    </w:p>
    <w:p w:rsidR="000B4A9B" w:rsidRPr="000B4A9B" w:rsidRDefault="000B4A9B" w:rsidP="000B4A9B">
      <w:pPr>
        <w:ind w:firstLineChars="0" w:firstLine="0"/>
      </w:pPr>
      <w:r w:rsidRPr="000B4A9B">
        <w:rPr>
          <w:rFonts w:hAnsi="宋体" w:hint="eastAsia"/>
          <w:lang w:val="en-US"/>
        </w:rPr>
        <w:t>6</w:t>
      </w:r>
      <w:r w:rsidRPr="000B4A9B">
        <w:rPr>
          <w:rFonts w:hAnsi="宋体" w:hint="eastAsia"/>
        </w:rPr>
        <w:t>.3本次招标不接受电话报名、传真报名。</w:t>
      </w:r>
    </w:p>
    <w:p w:rsidR="000B4A9B" w:rsidRPr="000B4A9B" w:rsidRDefault="000B4A9B" w:rsidP="000B4A9B">
      <w:pPr>
        <w:pStyle w:val="2"/>
        <w:ind w:firstLineChars="0" w:firstLine="0"/>
        <w:rPr>
          <w:rFonts w:ascii="宋体" w:hAnsi="宋体"/>
          <w:sz w:val="24"/>
          <w:szCs w:val="24"/>
        </w:rPr>
      </w:pPr>
      <w:bookmarkStart w:id="12" w:name="_Toc1423"/>
      <w:r w:rsidRPr="000B4A9B">
        <w:rPr>
          <w:rFonts w:ascii="宋体" w:hAnsi="宋体" w:hint="eastAsia"/>
          <w:sz w:val="24"/>
          <w:szCs w:val="24"/>
          <w:lang w:val="en-US"/>
        </w:rPr>
        <w:t>7</w:t>
      </w:r>
      <w:r w:rsidRPr="000B4A9B">
        <w:rPr>
          <w:rFonts w:ascii="宋体" w:hAnsi="宋体" w:hint="eastAsia"/>
          <w:sz w:val="24"/>
          <w:szCs w:val="24"/>
        </w:rPr>
        <w:t>、招标文件的发放：</w:t>
      </w:r>
      <w:bookmarkEnd w:id="12"/>
    </w:p>
    <w:p w:rsidR="000B4A9B" w:rsidRPr="000B4A9B" w:rsidRDefault="000B4A9B" w:rsidP="000B4A9B">
      <w:pPr>
        <w:ind w:firstLineChars="0" w:firstLine="0"/>
        <w:rPr>
          <w:rFonts w:hAnsi="宋体"/>
        </w:rPr>
      </w:pPr>
      <w:r w:rsidRPr="000B4A9B">
        <w:rPr>
          <w:rFonts w:hAnsi="宋体" w:hint="eastAsia"/>
          <w:lang w:val="en-US"/>
        </w:rPr>
        <w:t>7</w:t>
      </w:r>
      <w:r w:rsidRPr="000B4A9B">
        <w:rPr>
          <w:rFonts w:hAnsi="宋体" w:hint="eastAsia"/>
        </w:rPr>
        <w:t>.1发放时间：20</w:t>
      </w:r>
      <w:r w:rsidRPr="000B4A9B">
        <w:rPr>
          <w:rFonts w:hAnsi="宋体" w:hint="eastAsia"/>
          <w:lang w:val="en-US"/>
        </w:rPr>
        <w:t>21</w:t>
      </w:r>
      <w:r w:rsidRPr="000B4A9B">
        <w:rPr>
          <w:rFonts w:hAnsi="宋体" w:hint="eastAsia"/>
        </w:rPr>
        <w:t>年</w:t>
      </w:r>
      <w:r w:rsidRPr="000B4A9B">
        <w:rPr>
          <w:rFonts w:hAnsi="宋体" w:hint="eastAsia"/>
          <w:u w:val="single"/>
          <w:lang w:val="en-US"/>
        </w:rPr>
        <w:t xml:space="preserve"> 7 </w:t>
      </w:r>
      <w:r w:rsidRPr="000B4A9B">
        <w:rPr>
          <w:rFonts w:hAnsi="宋体" w:hint="eastAsia"/>
        </w:rPr>
        <w:t>月</w:t>
      </w:r>
      <w:r w:rsidRPr="000B4A9B">
        <w:rPr>
          <w:rFonts w:hAnsi="宋体" w:hint="eastAsia"/>
          <w:u w:val="single"/>
          <w:lang w:val="en-US"/>
        </w:rPr>
        <w:t xml:space="preserve"> </w:t>
      </w:r>
      <w:r>
        <w:rPr>
          <w:rFonts w:hAnsi="宋体" w:hint="eastAsia"/>
          <w:u w:val="single"/>
          <w:lang w:val="en-US"/>
        </w:rPr>
        <w:t xml:space="preserve">6 </w:t>
      </w:r>
      <w:r w:rsidRPr="000B4A9B">
        <w:rPr>
          <w:rFonts w:hAnsi="宋体" w:hint="eastAsia"/>
        </w:rPr>
        <w:t>日至20</w:t>
      </w:r>
      <w:r w:rsidRPr="000B4A9B">
        <w:rPr>
          <w:rFonts w:hAnsi="宋体" w:hint="eastAsia"/>
          <w:lang w:val="en-US"/>
        </w:rPr>
        <w:t>21</w:t>
      </w:r>
      <w:r w:rsidRPr="000B4A9B">
        <w:rPr>
          <w:rFonts w:hAnsi="宋体" w:hint="eastAsia"/>
        </w:rPr>
        <w:t>年</w:t>
      </w:r>
      <w:r w:rsidRPr="000B4A9B">
        <w:rPr>
          <w:rFonts w:hAnsi="宋体" w:hint="eastAsia"/>
          <w:u w:val="single"/>
          <w:lang w:val="en-US"/>
        </w:rPr>
        <w:t xml:space="preserve">7 </w:t>
      </w:r>
      <w:r w:rsidRPr="000B4A9B">
        <w:rPr>
          <w:rFonts w:hAnsi="宋体" w:hint="eastAsia"/>
          <w:lang w:val="en-US"/>
        </w:rPr>
        <w:t>月</w:t>
      </w:r>
      <w:r w:rsidRPr="000B4A9B">
        <w:rPr>
          <w:rFonts w:hAnsi="宋体" w:hint="eastAsia"/>
          <w:u w:val="single"/>
          <w:lang w:val="en-US"/>
        </w:rPr>
        <w:t xml:space="preserve"> 16 </w:t>
      </w:r>
      <w:r w:rsidRPr="000B4A9B">
        <w:rPr>
          <w:rFonts w:hAnsi="宋体" w:hint="eastAsia"/>
        </w:rPr>
        <w:t>日，8:30—12:00,14:00—1</w:t>
      </w:r>
      <w:r w:rsidRPr="000B4A9B">
        <w:rPr>
          <w:rFonts w:hAnsi="宋体" w:hint="eastAsia"/>
          <w:lang w:val="en-US"/>
        </w:rPr>
        <w:t>8</w:t>
      </w:r>
      <w:r w:rsidRPr="000B4A9B">
        <w:rPr>
          <w:rFonts w:hAnsi="宋体" w:hint="eastAsia"/>
        </w:rPr>
        <w:t>:</w:t>
      </w:r>
      <w:r w:rsidRPr="000B4A9B">
        <w:rPr>
          <w:rFonts w:hAnsi="宋体" w:hint="eastAsia"/>
          <w:lang w:val="en-US"/>
        </w:rPr>
        <w:t>0</w:t>
      </w:r>
      <w:r w:rsidRPr="000B4A9B">
        <w:rPr>
          <w:rFonts w:hAnsi="宋体" w:hint="eastAsia"/>
        </w:rPr>
        <w:t>0。</w:t>
      </w:r>
    </w:p>
    <w:p w:rsidR="000B4A9B" w:rsidRPr="000B4A9B" w:rsidRDefault="000B4A9B" w:rsidP="000B4A9B">
      <w:pPr>
        <w:ind w:firstLineChars="0" w:firstLine="0"/>
        <w:rPr>
          <w:rFonts w:hAnsi="宋体"/>
        </w:rPr>
      </w:pPr>
      <w:r w:rsidRPr="000B4A9B">
        <w:rPr>
          <w:rFonts w:hAnsi="宋体" w:hint="eastAsia"/>
          <w:lang w:val="en-US"/>
        </w:rPr>
        <w:t>7</w:t>
      </w:r>
      <w:r w:rsidRPr="000B4A9B">
        <w:rPr>
          <w:rFonts w:hAnsi="宋体" w:hint="eastAsia"/>
        </w:rPr>
        <w:t>.2发放地点：四川天马玻璃有限公司招标采购委员会办公室（采购部），四川省射洪市</w:t>
      </w:r>
      <w:proofErr w:type="gramStart"/>
      <w:r w:rsidRPr="000B4A9B">
        <w:rPr>
          <w:rFonts w:hAnsi="宋体" w:hint="eastAsia"/>
        </w:rPr>
        <w:t>沱</w:t>
      </w:r>
      <w:proofErr w:type="gramEnd"/>
      <w:r w:rsidRPr="000B4A9B">
        <w:rPr>
          <w:rFonts w:hAnsi="宋体" w:hint="eastAsia"/>
        </w:rPr>
        <w:t>牌镇</w:t>
      </w:r>
      <w:proofErr w:type="gramStart"/>
      <w:r w:rsidRPr="000B4A9B">
        <w:rPr>
          <w:rFonts w:hAnsi="宋体" w:hint="eastAsia"/>
        </w:rPr>
        <w:t>沱</w:t>
      </w:r>
      <w:proofErr w:type="gramEnd"/>
      <w:r w:rsidRPr="000B4A9B">
        <w:rPr>
          <w:rFonts w:hAnsi="宋体" w:hint="eastAsia"/>
        </w:rPr>
        <w:t>牌大道999—A号。</w:t>
      </w:r>
    </w:p>
    <w:p w:rsidR="000B4A9B" w:rsidRPr="000B4A9B" w:rsidRDefault="000B4A9B" w:rsidP="000B4A9B">
      <w:pPr>
        <w:ind w:firstLineChars="0" w:firstLine="0"/>
        <w:rPr>
          <w:rFonts w:hAnsi="宋体"/>
        </w:rPr>
      </w:pPr>
      <w:r w:rsidRPr="000B4A9B">
        <w:rPr>
          <w:rFonts w:hAnsi="宋体" w:hint="eastAsia"/>
          <w:lang w:val="en-US"/>
        </w:rPr>
        <w:t>7.</w:t>
      </w:r>
      <w:r w:rsidRPr="000B4A9B">
        <w:rPr>
          <w:rFonts w:hAnsi="宋体" w:hint="eastAsia"/>
        </w:rPr>
        <w:t>3获取方式：报名成功且已缴纳投标保证金的投标人，凭银行转账凭条到招标人现场索取或以邮件的方式索取招标文件电子版（招标文件不收取费用）。</w:t>
      </w:r>
    </w:p>
    <w:p w:rsidR="000B4A9B" w:rsidRPr="000B4A9B" w:rsidRDefault="000B4A9B" w:rsidP="000B4A9B">
      <w:pPr>
        <w:pStyle w:val="2"/>
        <w:ind w:firstLineChars="0" w:firstLine="0"/>
        <w:rPr>
          <w:rFonts w:ascii="宋体" w:hAnsi="宋体"/>
          <w:sz w:val="24"/>
          <w:szCs w:val="24"/>
        </w:rPr>
      </w:pPr>
      <w:bookmarkStart w:id="13" w:name="_Toc26183"/>
      <w:r w:rsidRPr="000B4A9B">
        <w:rPr>
          <w:rFonts w:ascii="宋体" w:hAnsi="宋体" w:hint="eastAsia"/>
          <w:sz w:val="24"/>
          <w:szCs w:val="24"/>
          <w:lang w:val="en-US"/>
        </w:rPr>
        <w:t>8</w:t>
      </w:r>
      <w:r w:rsidRPr="000B4A9B">
        <w:rPr>
          <w:rFonts w:ascii="宋体" w:hAnsi="宋体" w:hint="eastAsia"/>
          <w:sz w:val="24"/>
          <w:szCs w:val="24"/>
        </w:rPr>
        <w:t>、投标文件的组成和递交：</w:t>
      </w:r>
      <w:bookmarkEnd w:id="13"/>
    </w:p>
    <w:p w:rsidR="000B4A9B" w:rsidRPr="000B4A9B" w:rsidRDefault="000B4A9B" w:rsidP="000B4A9B">
      <w:pPr>
        <w:ind w:firstLineChars="0" w:firstLine="0"/>
      </w:pPr>
      <w:r w:rsidRPr="000B4A9B">
        <w:rPr>
          <w:rFonts w:hint="eastAsia"/>
          <w:lang w:val="en-US"/>
        </w:rPr>
        <w:t>8</w:t>
      </w:r>
      <w:r w:rsidRPr="000B4A9B">
        <w:rPr>
          <w:rFonts w:hint="eastAsia"/>
        </w:rPr>
        <w:t>.1组成：分为商务标和技术标，具体详见招标文件的要求，须严格按照招标文件要求的内容和顺序编制投标书，不规范的投标书将被认定为废标。</w:t>
      </w:r>
    </w:p>
    <w:p w:rsidR="000B4A9B" w:rsidRPr="000B4A9B" w:rsidRDefault="000B4A9B" w:rsidP="000B4A9B">
      <w:pPr>
        <w:ind w:firstLineChars="0" w:firstLine="0"/>
      </w:pPr>
      <w:r w:rsidRPr="000B4A9B">
        <w:rPr>
          <w:rFonts w:hint="eastAsia"/>
          <w:lang w:val="en-US"/>
        </w:rPr>
        <w:t>8</w:t>
      </w:r>
      <w:r w:rsidRPr="000B4A9B">
        <w:rPr>
          <w:rFonts w:hint="eastAsia"/>
        </w:rPr>
        <w:t>.2投标文件递交的数量：投标文件（商务标和技术标）纸质版各三份，其中正本各一份，副本各二份；商务标和技术标电子版（U盘）各一份，分别与商务标和技术标纸质版一并提交，格式为Office2007（Word、Excel）、CAD2007等版本，均为可编辑文本。</w:t>
      </w:r>
    </w:p>
    <w:p w:rsidR="000B4A9B" w:rsidRPr="000B4A9B" w:rsidRDefault="000B4A9B" w:rsidP="000B4A9B">
      <w:pPr>
        <w:ind w:firstLineChars="0" w:firstLine="0"/>
      </w:pPr>
      <w:r w:rsidRPr="000B4A9B">
        <w:rPr>
          <w:rFonts w:hint="eastAsia"/>
          <w:lang w:val="en-US"/>
        </w:rPr>
        <w:t>8</w:t>
      </w:r>
      <w:r w:rsidRPr="000B4A9B">
        <w:rPr>
          <w:rFonts w:hint="eastAsia"/>
        </w:rPr>
        <w:t>.3签署：投标书须由投标人法人代表或法人代表委托代理人签署；电话、传真、邮件、微信、QQ等形式送达的投标书不予接受。</w:t>
      </w:r>
    </w:p>
    <w:p w:rsidR="000B4A9B" w:rsidRPr="000B4A9B" w:rsidRDefault="000B4A9B" w:rsidP="000B4A9B">
      <w:pPr>
        <w:ind w:firstLineChars="0" w:firstLine="0"/>
      </w:pPr>
      <w:r w:rsidRPr="000B4A9B">
        <w:rPr>
          <w:rFonts w:hint="eastAsia"/>
          <w:lang w:val="en-US"/>
        </w:rPr>
        <w:lastRenderedPageBreak/>
        <w:t>8</w:t>
      </w:r>
      <w:r w:rsidRPr="000B4A9B">
        <w:rPr>
          <w:rFonts w:hint="eastAsia"/>
        </w:rPr>
        <w:t>.4密封与标记：商务标和技术标必须分开装订和密封，密封袋封面须清楚注明“商务标”或“技术标”以及“正本”或“副本”类别；所有</w:t>
      </w:r>
      <w:proofErr w:type="gramStart"/>
      <w:r w:rsidRPr="000B4A9B">
        <w:rPr>
          <w:rFonts w:hint="eastAsia"/>
        </w:rPr>
        <w:t>标书须</w:t>
      </w:r>
      <w:proofErr w:type="gramEnd"/>
      <w:r w:rsidRPr="000B4A9B">
        <w:rPr>
          <w:rFonts w:hint="eastAsia"/>
        </w:rPr>
        <w:t>密封完好，封口处加盖投标单位公章，并确保标记清晰。</w:t>
      </w:r>
    </w:p>
    <w:p w:rsidR="000B4A9B" w:rsidRPr="000B4A9B" w:rsidRDefault="000B4A9B" w:rsidP="000B4A9B">
      <w:pPr>
        <w:ind w:firstLineChars="0" w:firstLine="0"/>
      </w:pPr>
      <w:r w:rsidRPr="000B4A9B">
        <w:rPr>
          <w:rFonts w:hint="eastAsia"/>
          <w:lang w:val="en-US"/>
        </w:rPr>
        <w:t>8</w:t>
      </w:r>
      <w:r w:rsidRPr="000B4A9B">
        <w:rPr>
          <w:rFonts w:hint="eastAsia"/>
        </w:rPr>
        <w:t>.5递交及截止日期：投标书递交截止日期为202</w:t>
      </w:r>
      <w:r w:rsidRPr="000B4A9B">
        <w:rPr>
          <w:rFonts w:hint="eastAsia"/>
          <w:lang w:val="en-US"/>
        </w:rPr>
        <w:t>1</w:t>
      </w:r>
      <w:r w:rsidRPr="000B4A9B">
        <w:rPr>
          <w:rFonts w:hint="eastAsia"/>
        </w:rPr>
        <w:t>年</w:t>
      </w:r>
      <w:r w:rsidRPr="000B4A9B">
        <w:rPr>
          <w:rFonts w:hint="eastAsia"/>
          <w:u w:val="single"/>
          <w:lang w:val="en-US"/>
        </w:rPr>
        <w:t xml:space="preserve"> 7 </w:t>
      </w:r>
      <w:r w:rsidRPr="000B4A9B">
        <w:rPr>
          <w:rFonts w:hint="eastAsia"/>
        </w:rPr>
        <w:t>月</w:t>
      </w:r>
      <w:r w:rsidRPr="000B4A9B">
        <w:rPr>
          <w:rFonts w:hint="eastAsia"/>
          <w:u w:val="single"/>
          <w:lang w:val="en-US"/>
        </w:rPr>
        <w:t xml:space="preserve"> 20 </w:t>
      </w:r>
      <w:r w:rsidRPr="000B4A9B">
        <w:rPr>
          <w:rFonts w:hint="eastAsia"/>
        </w:rPr>
        <w:t>日上午</w:t>
      </w:r>
      <w:r w:rsidRPr="000B4A9B">
        <w:rPr>
          <w:rFonts w:hint="eastAsia"/>
          <w:lang w:val="en-US"/>
        </w:rPr>
        <w:t>9</w:t>
      </w:r>
      <w:r w:rsidRPr="000B4A9B">
        <w:rPr>
          <w:rFonts w:hint="eastAsia"/>
        </w:rPr>
        <w:t>:</w:t>
      </w:r>
      <w:r w:rsidRPr="000B4A9B">
        <w:rPr>
          <w:rFonts w:hint="eastAsia"/>
          <w:lang w:val="en-US"/>
        </w:rPr>
        <w:t>0</w:t>
      </w:r>
      <w:r w:rsidRPr="000B4A9B">
        <w:rPr>
          <w:rFonts w:hint="eastAsia"/>
        </w:rPr>
        <w:t>0前。投标人须在招标人规定的投标截止日期之前将投标书邮寄或送至招标人处，截止投标日期之后的投标文件，招标人有权拒绝接受。若投标人发现投标书有误，需在投标截止日期前用正式函件更正，否则以原投标书为准。</w:t>
      </w:r>
    </w:p>
    <w:p w:rsidR="000B4A9B" w:rsidRPr="000B4A9B" w:rsidRDefault="000B4A9B" w:rsidP="000B4A9B">
      <w:pPr>
        <w:ind w:firstLineChars="0" w:firstLine="0"/>
        <w:rPr>
          <w:rFonts w:hAnsi="宋体"/>
        </w:rPr>
      </w:pPr>
      <w:r w:rsidRPr="000B4A9B">
        <w:rPr>
          <w:rFonts w:hAnsi="宋体" w:hint="eastAsia"/>
          <w:lang w:val="en-US"/>
        </w:rPr>
        <w:t>8</w:t>
      </w:r>
      <w:r w:rsidRPr="000B4A9B">
        <w:rPr>
          <w:rFonts w:hAnsi="宋体" w:hint="eastAsia"/>
        </w:rPr>
        <w:t>.6投标文件递交地点：四川天马玻璃有限公司招标采购委员会办公室（采购部）。</w:t>
      </w:r>
    </w:p>
    <w:p w:rsidR="000B4A9B" w:rsidRPr="000B4A9B" w:rsidRDefault="000B4A9B" w:rsidP="000B4A9B">
      <w:pPr>
        <w:ind w:firstLineChars="0" w:firstLine="0"/>
        <w:rPr>
          <w:rFonts w:hAnsi="宋体"/>
        </w:rPr>
      </w:pPr>
      <w:r w:rsidRPr="000B4A9B">
        <w:rPr>
          <w:rFonts w:hAnsi="宋体" w:hint="eastAsia"/>
          <w:lang w:val="en-US"/>
        </w:rPr>
        <w:t>8.7</w:t>
      </w:r>
      <w:r w:rsidRPr="000B4A9B">
        <w:rPr>
          <w:rFonts w:hAnsi="宋体" w:hint="eastAsia"/>
        </w:rPr>
        <w:t>上述时间和地点如有变动，招标人将及时书面通知所有招标文件收受人。</w:t>
      </w:r>
    </w:p>
    <w:p w:rsidR="000B4A9B" w:rsidRPr="000B4A9B" w:rsidRDefault="000B4A9B" w:rsidP="000B4A9B">
      <w:pPr>
        <w:ind w:firstLineChars="0" w:firstLine="0"/>
        <w:rPr>
          <w:rFonts w:hAnsi="宋体"/>
          <w:lang w:val="en-US"/>
        </w:rPr>
      </w:pPr>
      <w:r w:rsidRPr="000B4A9B">
        <w:rPr>
          <w:rFonts w:hAnsi="宋体" w:hint="eastAsia"/>
          <w:lang w:val="en-US"/>
        </w:rPr>
        <w:t>8.8投标有效期，投标文件递交截止日起90日。</w:t>
      </w:r>
    </w:p>
    <w:p w:rsidR="000B4A9B" w:rsidRPr="000B4A9B" w:rsidRDefault="000B4A9B" w:rsidP="000B4A9B">
      <w:pPr>
        <w:pStyle w:val="2"/>
        <w:ind w:firstLineChars="0" w:firstLine="0"/>
      </w:pPr>
      <w:bookmarkStart w:id="14" w:name="_Toc26304"/>
      <w:r w:rsidRPr="000B4A9B">
        <w:rPr>
          <w:rFonts w:ascii="宋体" w:hAnsi="宋体" w:hint="eastAsia"/>
          <w:sz w:val="24"/>
          <w:szCs w:val="24"/>
          <w:lang w:val="en-US"/>
        </w:rPr>
        <w:t>9</w:t>
      </w:r>
      <w:r w:rsidRPr="000B4A9B">
        <w:rPr>
          <w:rFonts w:ascii="宋体" w:hAnsi="宋体" w:hint="eastAsia"/>
          <w:sz w:val="24"/>
          <w:szCs w:val="24"/>
        </w:rPr>
        <w:t>、开标日期及地点、评标办法、中标、合同签订：</w:t>
      </w:r>
      <w:bookmarkEnd w:id="14"/>
    </w:p>
    <w:p w:rsidR="000B4A9B" w:rsidRPr="000B4A9B" w:rsidRDefault="000B4A9B" w:rsidP="000B4A9B">
      <w:pPr>
        <w:ind w:firstLineChars="0" w:firstLine="0"/>
      </w:pPr>
      <w:r w:rsidRPr="000B4A9B">
        <w:rPr>
          <w:rFonts w:hint="eastAsia"/>
          <w:lang w:val="en-US"/>
        </w:rPr>
        <w:t>9</w:t>
      </w:r>
      <w:r w:rsidRPr="000B4A9B">
        <w:rPr>
          <w:rFonts w:hint="eastAsia"/>
        </w:rPr>
        <w:t>.1</w:t>
      </w:r>
      <w:r w:rsidRPr="000B4A9B">
        <w:rPr>
          <w:rFonts w:hAnsi="宋体" w:hint="eastAsia"/>
        </w:rPr>
        <w:t>开标日期：</w:t>
      </w:r>
      <w:r w:rsidRPr="000B4A9B">
        <w:rPr>
          <w:rFonts w:hint="eastAsia"/>
        </w:rPr>
        <w:t>20</w:t>
      </w:r>
      <w:r w:rsidRPr="000B4A9B">
        <w:rPr>
          <w:rFonts w:hint="eastAsia"/>
          <w:lang w:val="en-US"/>
        </w:rPr>
        <w:t>21</w:t>
      </w:r>
      <w:r w:rsidRPr="000B4A9B">
        <w:rPr>
          <w:rFonts w:hAnsi="宋体" w:hint="eastAsia"/>
        </w:rPr>
        <w:t>年</w:t>
      </w:r>
      <w:r w:rsidRPr="000B4A9B">
        <w:rPr>
          <w:rFonts w:hAnsi="宋体" w:hint="eastAsia"/>
          <w:u w:val="single"/>
          <w:lang w:val="en-US"/>
        </w:rPr>
        <w:t xml:space="preserve"> 7 </w:t>
      </w:r>
      <w:r w:rsidRPr="000B4A9B">
        <w:rPr>
          <w:rFonts w:hAnsi="宋体" w:hint="eastAsia"/>
        </w:rPr>
        <w:t>月</w:t>
      </w:r>
      <w:r w:rsidRPr="000B4A9B">
        <w:rPr>
          <w:rFonts w:hAnsi="宋体" w:hint="eastAsia"/>
          <w:u w:val="single"/>
          <w:lang w:val="en-US"/>
        </w:rPr>
        <w:t xml:space="preserve"> 20 </w:t>
      </w:r>
      <w:r w:rsidRPr="000B4A9B">
        <w:rPr>
          <w:rFonts w:hint="eastAsia"/>
        </w:rPr>
        <w:t>日上午9:00</w:t>
      </w:r>
      <w:r w:rsidRPr="000B4A9B">
        <w:rPr>
          <w:rFonts w:hAnsi="宋体" w:hint="eastAsia"/>
        </w:rPr>
        <w:t>时</w:t>
      </w:r>
      <w:r w:rsidRPr="000B4A9B">
        <w:rPr>
          <w:rFonts w:hint="eastAsia"/>
        </w:rPr>
        <w:t>(</w:t>
      </w:r>
      <w:r w:rsidRPr="000B4A9B">
        <w:rPr>
          <w:rFonts w:hAnsi="宋体" w:hint="eastAsia"/>
        </w:rPr>
        <w:t>暂定</w:t>
      </w:r>
      <w:r w:rsidRPr="000B4A9B">
        <w:rPr>
          <w:rFonts w:hint="eastAsia"/>
        </w:rPr>
        <w:t>)</w:t>
      </w:r>
    </w:p>
    <w:p w:rsidR="000B4A9B" w:rsidRPr="000B4A9B" w:rsidRDefault="000B4A9B" w:rsidP="000B4A9B">
      <w:pPr>
        <w:ind w:firstLineChars="0" w:firstLine="0"/>
      </w:pPr>
      <w:r w:rsidRPr="000B4A9B">
        <w:rPr>
          <w:rFonts w:hint="eastAsia"/>
          <w:lang w:val="en-US"/>
        </w:rPr>
        <w:t>9</w:t>
      </w:r>
      <w:r w:rsidRPr="000B4A9B">
        <w:rPr>
          <w:rFonts w:hint="eastAsia"/>
        </w:rPr>
        <w:t>.2</w:t>
      </w:r>
      <w:r w:rsidRPr="000B4A9B">
        <w:rPr>
          <w:rFonts w:hAnsi="宋体" w:hint="eastAsia"/>
        </w:rPr>
        <w:t>开标地点：四川天马玻璃有限公司四楼会议室（暂定）</w:t>
      </w:r>
    </w:p>
    <w:p w:rsidR="000B4A9B" w:rsidRPr="000B4A9B" w:rsidRDefault="000B4A9B" w:rsidP="000B4A9B">
      <w:pPr>
        <w:ind w:firstLineChars="0" w:firstLine="0"/>
        <w:rPr>
          <w:rFonts w:cs="Times New Roman"/>
        </w:rPr>
      </w:pPr>
      <w:bookmarkStart w:id="15" w:name="_Toc10726"/>
      <w:r w:rsidRPr="000B4A9B">
        <w:rPr>
          <w:rFonts w:hint="eastAsia"/>
          <w:lang w:val="en-US"/>
        </w:rPr>
        <w:t>9</w:t>
      </w:r>
      <w:r w:rsidRPr="000B4A9B">
        <w:rPr>
          <w:rFonts w:hint="eastAsia"/>
        </w:rPr>
        <w:t>.3</w:t>
      </w:r>
      <w:r w:rsidRPr="000B4A9B">
        <w:rPr>
          <w:rFonts w:hAnsi="宋体" w:hint="eastAsia"/>
        </w:rPr>
        <w:t>评标办法、中标、合同签订（详见招标文件）。招标方评标委员会对投标人投标资料进行综合评审后，</w:t>
      </w:r>
      <w:r w:rsidRPr="000B4A9B">
        <w:rPr>
          <w:rFonts w:hint="eastAsia"/>
        </w:rPr>
        <w:t>符合招标文件要求的前提下，</w:t>
      </w:r>
      <w:r w:rsidRPr="000B4A9B">
        <w:rPr>
          <w:rFonts w:hint="eastAsia"/>
          <w:lang w:val="en-US"/>
        </w:rPr>
        <w:t>经评审合格的最低价</w:t>
      </w:r>
      <w:r w:rsidRPr="000B4A9B">
        <w:rPr>
          <w:rFonts w:hAnsi="宋体" w:hint="eastAsia"/>
        </w:rPr>
        <w:t>选择中标人。招标人对未中标的投标人不作任何未中标的原因解释，招标人对投标书实行保密管理，概不退还。</w:t>
      </w:r>
    </w:p>
    <w:p w:rsidR="000B4A9B" w:rsidRPr="000B4A9B" w:rsidRDefault="000B4A9B" w:rsidP="000B4A9B">
      <w:pPr>
        <w:pStyle w:val="2"/>
        <w:ind w:firstLineChars="0" w:firstLine="0"/>
        <w:rPr>
          <w:rFonts w:ascii="宋体" w:hAnsi="宋体"/>
          <w:sz w:val="24"/>
          <w:szCs w:val="24"/>
        </w:rPr>
      </w:pPr>
      <w:r w:rsidRPr="000B4A9B">
        <w:rPr>
          <w:rFonts w:ascii="宋体" w:hAnsi="宋体" w:hint="eastAsia"/>
          <w:sz w:val="24"/>
          <w:szCs w:val="24"/>
          <w:lang w:val="en-US"/>
        </w:rPr>
        <w:t>10</w:t>
      </w:r>
      <w:r w:rsidRPr="000B4A9B">
        <w:rPr>
          <w:rFonts w:ascii="宋体" w:hAnsi="宋体" w:hint="eastAsia"/>
          <w:sz w:val="24"/>
          <w:szCs w:val="24"/>
        </w:rPr>
        <w:t>、招标公告发布时间及媒介：</w:t>
      </w:r>
      <w:bookmarkEnd w:id="15"/>
    </w:p>
    <w:p w:rsidR="000B4A9B" w:rsidRPr="000B4A9B" w:rsidRDefault="000B4A9B" w:rsidP="000B4A9B">
      <w:pPr>
        <w:ind w:firstLineChars="0" w:firstLine="0"/>
        <w:rPr>
          <w:rFonts w:hAnsi="宋体"/>
        </w:rPr>
      </w:pPr>
      <w:r w:rsidRPr="000B4A9B">
        <w:rPr>
          <w:rFonts w:hAnsi="宋体" w:hint="eastAsia"/>
        </w:rPr>
        <w:t>本招标公告于</w:t>
      </w:r>
      <w:r w:rsidRPr="000B4A9B">
        <w:rPr>
          <w:rFonts w:hint="eastAsia"/>
        </w:rPr>
        <w:t>20</w:t>
      </w:r>
      <w:r w:rsidRPr="000B4A9B">
        <w:rPr>
          <w:rFonts w:hint="eastAsia"/>
          <w:lang w:val="en-US"/>
        </w:rPr>
        <w:t>21</w:t>
      </w:r>
      <w:r w:rsidRPr="000B4A9B">
        <w:rPr>
          <w:rFonts w:hAnsi="宋体" w:hint="eastAsia"/>
        </w:rPr>
        <w:t>年</w:t>
      </w:r>
      <w:r w:rsidRPr="000B4A9B">
        <w:rPr>
          <w:rFonts w:hAnsi="宋体" w:hint="eastAsia"/>
          <w:u w:val="single"/>
          <w:lang w:val="en-US"/>
        </w:rPr>
        <w:t xml:space="preserve"> 7 </w:t>
      </w:r>
      <w:r w:rsidRPr="000B4A9B">
        <w:rPr>
          <w:rFonts w:hAnsi="宋体" w:hint="eastAsia"/>
        </w:rPr>
        <w:t>月</w:t>
      </w:r>
      <w:r w:rsidRPr="000B4A9B">
        <w:rPr>
          <w:rFonts w:hAnsi="宋体" w:hint="eastAsia"/>
          <w:u w:val="single"/>
          <w:lang w:val="en-US"/>
        </w:rPr>
        <w:t xml:space="preserve"> </w:t>
      </w:r>
      <w:r>
        <w:rPr>
          <w:rFonts w:hAnsi="宋体" w:hint="eastAsia"/>
          <w:u w:val="single"/>
          <w:lang w:val="en-US"/>
        </w:rPr>
        <w:t>6</w:t>
      </w:r>
      <w:r w:rsidRPr="000B4A9B">
        <w:rPr>
          <w:rFonts w:hAnsi="宋体" w:hint="eastAsia"/>
          <w:u w:val="single"/>
          <w:lang w:val="en-US"/>
        </w:rPr>
        <w:t xml:space="preserve"> </w:t>
      </w:r>
      <w:r w:rsidRPr="000B4A9B">
        <w:rPr>
          <w:rFonts w:hAnsi="宋体" w:hint="eastAsia"/>
        </w:rPr>
        <w:t>日在如下网站发布：</w:t>
      </w:r>
    </w:p>
    <w:p w:rsidR="000B4A9B" w:rsidRPr="000B4A9B" w:rsidRDefault="000B4A9B" w:rsidP="000B4A9B">
      <w:pPr>
        <w:ind w:firstLineChars="0" w:firstLine="0"/>
        <w:rPr>
          <w:rFonts w:hAnsi="宋体"/>
        </w:rPr>
      </w:pPr>
      <w:proofErr w:type="gramStart"/>
      <w:r w:rsidRPr="000B4A9B">
        <w:rPr>
          <w:rFonts w:hAnsi="宋体" w:hint="eastAsia"/>
        </w:rPr>
        <w:t>四川天马玻璃有限公司官网</w:t>
      </w:r>
      <w:proofErr w:type="gramEnd"/>
      <w:r w:rsidRPr="000B4A9B">
        <w:rPr>
          <w:rFonts w:hAnsi="宋体" w:hint="eastAsia"/>
        </w:rPr>
        <w:t xml:space="preserve"> （http://www.smglass.com.cn）</w:t>
      </w:r>
    </w:p>
    <w:p w:rsidR="000B4A9B" w:rsidRPr="000B4A9B" w:rsidRDefault="000B4A9B" w:rsidP="000B4A9B">
      <w:pPr>
        <w:ind w:firstLineChars="0" w:firstLine="0"/>
        <w:rPr>
          <w:rFonts w:hAnsi="宋体"/>
        </w:rPr>
      </w:pPr>
      <w:r w:rsidRPr="000B4A9B">
        <w:rPr>
          <w:rFonts w:hAnsi="宋体" w:hint="eastAsia"/>
        </w:rPr>
        <w:t>舍得酒业股份有限公司官网（http://www.tuopaishede.cn）</w:t>
      </w:r>
    </w:p>
    <w:p w:rsidR="000B4A9B" w:rsidRPr="000B4A9B" w:rsidRDefault="000B4A9B" w:rsidP="000B4A9B">
      <w:pPr>
        <w:ind w:firstLineChars="0" w:firstLine="0"/>
        <w:rPr>
          <w:rFonts w:hAnsi="宋体"/>
        </w:rPr>
      </w:pPr>
      <w:r w:rsidRPr="000B4A9B">
        <w:rPr>
          <w:rFonts w:hAnsi="宋体" w:hint="eastAsia"/>
        </w:rPr>
        <w:t>中国招标采购导航网（http://www.okcis.cn）</w:t>
      </w:r>
    </w:p>
    <w:p w:rsidR="000B4A9B" w:rsidRPr="000B4A9B" w:rsidRDefault="000B4A9B" w:rsidP="000B4A9B">
      <w:pPr>
        <w:ind w:firstLineChars="0" w:firstLine="0"/>
        <w:rPr>
          <w:rFonts w:hAnsi="宋体"/>
        </w:rPr>
      </w:pPr>
      <w:r w:rsidRPr="000B4A9B">
        <w:rPr>
          <w:rFonts w:hAnsi="宋体" w:hint="eastAsia"/>
        </w:rPr>
        <w:t>中国采购与招标网（http://www.chinabidding.com.cn）</w:t>
      </w:r>
    </w:p>
    <w:p w:rsidR="000B4A9B" w:rsidRPr="000B4A9B" w:rsidRDefault="000B4A9B" w:rsidP="000B4A9B">
      <w:pPr>
        <w:pStyle w:val="2"/>
        <w:ind w:firstLineChars="0" w:firstLine="0"/>
        <w:rPr>
          <w:rFonts w:ascii="宋体" w:hAnsi="宋体"/>
          <w:sz w:val="24"/>
          <w:szCs w:val="24"/>
        </w:rPr>
      </w:pPr>
      <w:bookmarkStart w:id="16" w:name="_Toc19830"/>
      <w:r w:rsidRPr="000B4A9B">
        <w:rPr>
          <w:rFonts w:ascii="宋体" w:hAnsi="宋体" w:hint="eastAsia"/>
          <w:sz w:val="24"/>
          <w:szCs w:val="24"/>
        </w:rPr>
        <w:t>1</w:t>
      </w:r>
      <w:r w:rsidRPr="000B4A9B">
        <w:rPr>
          <w:rFonts w:ascii="宋体" w:hAnsi="宋体" w:hint="eastAsia"/>
          <w:sz w:val="24"/>
          <w:szCs w:val="24"/>
          <w:lang w:val="en-US"/>
        </w:rPr>
        <w:t>1</w:t>
      </w:r>
      <w:r w:rsidRPr="000B4A9B">
        <w:rPr>
          <w:rFonts w:ascii="宋体" w:hAnsi="宋体" w:hint="eastAsia"/>
          <w:sz w:val="24"/>
          <w:szCs w:val="24"/>
        </w:rPr>
        <w:t>、联系方式：</w:t>
      </w:r>
      <w:bookmarkEnd w:id="16"/>
    </w:p>
    <w:p w:rsidR="000B4A9B" w:rsidRPr="000B4A9B" w:rsidRDefault="000B4A9B" w:rsidP="000B4A9B">
      <w:pPr>
        <w:ind w:firstLineChars="0" w:firstLine="0"/>
        <w:rPr>
          <w:rFonts w:hAnsi="宋体"/>
        </w:rPr>
      </w:pPr>
      <w:r w:rsidRPr="000B4A9B">
        <w:rPr>
          <w:rFonts w:hAnsi="宋体" w:hint="eastAsia"/>
        </w:rPr>
        <w:t>招</w:t>
      </w:r>
      <w:r w:rsidRPr="000B4A9B">
        <w:rPr>
          <w:rFonts w:hAnsi="宋体" w:hint="eastAsia"/>
          <w:lang w:val="en-US"/>
        </w:rPr>
        <w:t xml:space="preserve"> </w:t>
      </w:r>
      <w:r w:rsidRPr="000B4A9B">
        <w:rPr>
          <w:rFonts w:hAnsi="宋体" w:hint="eastAsia"/>
        </w:rPr>
        <w:t>标</w:t>
      </w:r>
      <w:r w:rsidRPr="000B4A9B">
        <w:rPr>
          <w:rFonts w:hAnsi="宋体" w:hint="eastAsia"/>
          <w:lang w:val="en-US"/>
        </w:rPr>
        <w:t xml:space="preserve"> </w:t>
      </w:r>
      <w:r w:rsidRPr="000B4A9B">
        <w:rPr>
          <w:rFonts w:hAnsi="宋体" w:hint="eastAsia"/>
        </w:rPr>
        <w:t>人：四川天马玻璃有限公司</w:t>
      </w:r>
    </w:p>
    <w:p w:rsidR="000B4A9B" w:rsidRPr="000B4A9B" w:rsidRDefault="000B4A9B" w:rsidP="000B4A9B">
      <w:pPr>
        <w:ind w:firstLineChars="0" w:firstLine="0"/>
        <w:rPr>
          <w:rFonts w:hAnsi="宋体"/>
        </w:rPr>
      </w:pPr>
      <w:r w:rsidRPr="000B4A9B">
        <w:rPr>
          <w:rFonts w:hAnsi="宋体" w:hint="eastAsia"/>
        </w:rPr>
        <w:t xml:space="preserve">地 </w:t>
      </w:r>
      <w:r w:rsidRPr="000B4A9B">
        <w:rPr>
          <w:rFonts w:hAnsi="宋体" w:hint="eastAsia"/>
          <w:lang w:val="en-US"/>
        </w:rPr>
        <w:t xml:space="preserve">  </w:t>
      </w:r>
      <w:r w:rsidRPr="000B4A9B">
        <w:rPr>
          <w:rFonts w:hAnsi="宋体" w:hint="eastAsia"/>
        </w:rPr>
        <w:t xml:space="preserve"> 址：四川省射洪市</w:t>
      </w:r>
      <w:proofErr w:type="gramStart"/>
      <w:r w:rsidRPr="000B4A9B">
        <w:rPr>
          <w:rFonts w:hAnsi="宋体" w:hint="eastAsia"/>
        </w:rPr>
        <w:t>沱</w:t>
      </w:r>
      <w:proofErr w:type="gramEnd"/>
      <w:r w:rsidRPr="000B4A9B">
        <w:rPr>
          <w:rFonts w:hAnsi="宋体" w:hint="eastAsia"/>
        </w:rPr>
        <w:t>牌镇</w:t>
      </w:r>
      <w:proofErr w:type="gramStart"/>
      <w:r w:rsidRPr="000B4A9B">
        <w:rPr>
          <w:rFonts w:hAnsi="宋体" w:hint="eastAsia"/>
        </w:rPr>
        <w:t>沱</w:t>
      </w:r>
      <w:proofErr w:type="gramEnd"/>
      <w:r w:rsidRPr="000B4A9B">
        <w:rPr>
          <w:rFonts w:hAnsi="宋体" w:hint="eastAsia"/>
        </w:rPr>
        <w:t>牌大道999—A号</w:t>
      </w:r>
    </w:p>
    <w:p w:rsidR="000B4A9B" w:rsidRPr="000B4A9B" w:rsidRDefault="000B4A9B" w:rsidP="000B4A9B">
      <w:pPr>
        <w:ind w:firstLineChars="0" w:firstLine="0"/>
        <w:rPr>
          <w:rFonts w:hAnsi="宋体"/>
        </w:rPr>
      </w:pPr>
      <w:proofErr w:type="gramStart"/>
      <w:r w:rsidRPr="000B4A9B">
        <w:rPr>
          <w:rFonts w:hAnsi="宋体" w:hint="eastAsia"/>
        </w:rPr>
        <w:t>邮</w:t>
      </w:r>
      <w:proofErr w:type="gramEnd"/>
      <w:r w:rsidRPr="000B4A9B">
        <w:rPr>
          <w:rFonts w:hAnsi="宋体" w:hint="eastAsia"/>
        </w:rPr>
        <w:t xml:space="preserve">    编：629209</w:t>
      </w:r>
    </w:p>
    <w:p w:rsidR="000B4A9B" w:rsidRPr="000B4A9B" w:rsidRDefault="000B4A9B" w:rsidP="000B4A9B">
      <w:pPr>
        <w:ind w:firstLineChars="0" w:firstLine="0"/>
        <w:rPr>
          <w:rFonts w:hAnsi="宋体"/>
        </w:rPr>
      </w:pPr>
      <w:r w:rsidRPr="000B4A9B">
        <w:rPr>
          <w:rFonts w:hAnsi="宋体" w:hint="eastAsia"/>
        </w:rPr>
        <w:t xml:space="preserve">商务咨询：何先生15828992233 0825-6766888-8312 邮箱: heguowen@smglass.com.cn  </w:t>
      </w:r>
    </w:p>
    <w:p w:rsidR="000B4A9B" w:rsidRPr="000B4A9B" w:rsidRDefault="000B4A9B" w:rsidP="000B4A9B">
      <w:pPr>
        <w:ind w:firstLineChars="0" w:firstLine="0"/>
        <w:jc w:val="left"/>
        <w:rPr>
          <w:rFonts w:hAnsi="宋体"/>
        </w:rPr>
      </w:pPr>
      <w:r w:rsidRPr="000B4A9B">
        <w:rPr>
          <w:rFonts w:hAnsi="宋体" w:hint="eastAsia"/>
        </w:rPr>
        <w:t>技术咨询：</w:t>
      </w:r>
      <w:r w:rsidRPr="000B4A9B">
        <w:rPr>
          <w:rFonts w:hAnsi="宋体"/>
        </w:rPr>
        <w:fldChar w:fldCharType="begin"/>
      </w:r>
      <w:r w:rsidRPr="000B4A9B">
        <w:rPr>
          <w:rFonts w:hAnsi="宋体"/>
        </w:rPr>
        <w:instrText xml:space="preserve"> HYPERLINK "mailto:杜先生  电话：+86-13982555808  +86-825-6866888-8601</w:instrText>
      </w:r>
    </w:p>
    <w:p w:rsidR="000B4A9B" w:rsidRPr="000B4A9B" w:rsidRDefault="000B4A9B" w:rsidP="000B4A9B">
      <w:pPr>
        <w:ind w:firstLineChars="50" w:firstLine="120"/>
        <w:jc w:val="left"/>
      </w:pPr>
      <w:r w:rsidRPr="000B4A9B">
        <w:rPr>
          <w:rFonts w:hAnsi="宋体"/>
        </w:rPr>
        <w:instrText xml:space="preserve">邮箱：dukaiyang@smglass.com.cn" </w:instrText>
      </w:r>
      <w:r w:rsidRPr="000B4A9B">
        <w:rPr>
          <w:rFonts w:hAnsi="宋体"/>
        </w:rPr>
        <w:fldChar w:fldCharType="separate"/>
      </w:r>
      <w:r w:rsidRPr="000B4A9B">
        <w:rPr>
          <w:rFonts w:hint="eastAsia"/>
        </w:rPr>
        <w:t>聂先生13882569957 0</w:t>
      </w:r>
      <w:r w:rsidRPr="000B4A9B">
        <w:t>825-6866888-8</w:t>
      </w:r>
      <w:r w:rsidRPr="000B4A9B">
        <w:rPr>
          <w:rFonts w:hint="eastAsia"/>
        </w:rPr>
        <w:t>612 邮箱：niefan@smglass.com.cn</w:t>
      </w:r>
      <w:bookmarkStart w:id="17" w:name="_Hlt67044046"/>
      <w:bookmarkStart w:id="18" w:name="_Hlt67044047"/>
      <w:bookmarkEnd w:id="17"/>
      <w:bookmarkEnd w:id="18"/>
    </w:p>
    <w:p w:rsidR="000B4A9B" w:rsidRPr="000B4A9B" w:rsidRDefault="000B4A9B" w:rsidP="008C7588">
      <w:pPr>
        <w:ind w:firstLineChars="0" w:firstLine="0"/>
        <w:jc w:val="left"/>
      </w:pPr>
      <w:r w:rsidRPr="000B4A9B">
        <w:rPr>
          <w:rFonts w:hAnsi="宋体"/>
        </w:rPr>
        <w:fldChar w:fldCharType="end"/>
      </w:r>
      <w:r w:rsidRPr="000B4A9B">
        <w:rPr>
          <w:rFonts w:hAnsi="宋体" w:hint="eastAsia"/>
          <w:lang w:val="en-US"/>
        </w:rPr>
        <w:t xml:space="preserve">          </w:t>
      </w:r>
    </w:p>
    <w:p w:rsidR="000B4A9B" w:rsidRPr="000B4A9B" w:rsidRDefault="000B4A9B" w:rsidP="000B4A9B">
      <w:pPr>
        <w:topLinePunct/>
        <w:spacing w:line="460" w:lineRule="exact"/>
        <w:ind w:right="140" w:firstLine="568"/>
        <w:jc w:val="center"/>
        <w:rPr>
          <w:rFonts w:ascii="微软雅黑" w:eastAsia="微软雅黑" w:hAnsi="微软雅黑"/>
        </w:rPr>
      </w:pPr>
      <w:r w:rsidRPr="000B4A9B">
        <w:rPr>
          <w:rFonts w:ascii="微软雅黑" w:eastAsia="微软雅黑" w:hAnsi="微软雅黑" w:hint="eastAsia"/>
          <w:spacing w:val="22"/>
          <w:lang w:val="en-US"/>
        </w:rPr>
        <w:t xml:space="preserve">                      </w:t>
      </w:r>
      <w:r w:rsidRPr="000B4A9B">
        <w:rPr>
          <w:rFonts w:ascii="微软雅黑" w:eastAsia="微软雅黑" w:hAnsi="微软雅黑" w:hint="eastAsia"/>
          <w:spacing w:val="22"/>
        </w:rPr>
        <w:t>四川天马玻璃有限公司</w:t>
      </w:r>
    </w:p>
    <w:p w:rsidR="000B4A9B" w:rsidRPr="000B4A9B" w:rsidRDefault="000B4A9B" w:rsidP="000B4A9B">
      <w:pPr>
        <w:topLinePunct/>
        <w:spacing w:line="460" w:lineRule="exact"/>
        <w:ind w:right="560" w:firstLineChars="2450" w:firstLine="5880"/>
        <w:rPr>
          <w:rFonts w:ascii="微软雅黑" w:eastAsia="微软雅黑" w:hAnsi="微软雅黑"/>
        </w:rPr>
      </w:pPr>
      <w:r w:rsidRPr="000B4A9B">
        <w:rPr>
          <w:rFonts w:ascii="微软雅黑" w:eastAsia="微软雅黑" w:hAnsi="微软雅黑" w:hint="eastAsia"/>
        </w:rPr>
        <w:t>二〇二</w:t>
      </w:r>
      <w:r w:rsidRPr="000B4A9B">
        <w:rPr>
          <w:rFonts w:ascii="微软雅黑" w:eastAsia="微软雅黑" w:hAnsi="微软雅黑" w:hint="eastAsia"/>
          <w:lang w:val="en-US"/>
        </w:rPr>
        <w:t>一</w:t>
      </w:r>
      <w:r w:rsidRPr="000B4A9B">
        <w:rPr>
          <w:rFonts w:ascii="微软雅黑" w:eastAsia="微软雅黑" w:hAnsi="微软雅黑" w:hint="eastAsia"/>
        </w:rPr>
        <w:t>年</w:t>
      </w:r>
      <w:r w:rsidRPr="000B4A9B">
        <w:rPr>
          <w:rFonts w:ascii="微软雅黑" w:eastAsia="微软雅黑" w:hAnsi="微软雅黑" w:hint="eastAsia"/>
          <w:lang w:val="en-US"/>
        </w:rPr>
        <w:t>七</w:t>
      </w:r>
      <w:r w:rsidRPr="000B4A9B">
        <w:rPr>
          <w:rFonts w:ascii="微软雅黑" w:eastAsia="微软雅黑" w:hAnsi="微软雅黑" w:hint="eastAsia"/>
        </w:rPr>
        <w:t>月</w:t>
      </w:r>
      <w:r>
        <w:rPr>
          <w:rFonts w:ascii="微软雅黑" w:eastAsia="微软雅黑" w:hAnsi="微软雅黑" w:hint="eastAsia"/>
          <w:lang w:val="en-US"/>
        </w:rPr>
        <w:t>六</w:t>
      </w:r>
      <w:r w:rsidRPr="000B4A9B">
        <w:rPr>
          <w:rFonts w:ascii="微软雅黑" w:eastAsia="微软雅黑" w:hAnsi="微软雅黑" w:hint="eastAsia"/>
        </w:rPr>
        <w:t>日</w:t>
      </w:r>
    </w:p>
    <w:p w:rsidR="00521EFD" w:rsidRDefault="00521EFD" w:rsidP="00521EFD">
      <w:pPr>
        <w:tabs>
          <w:tab w:val="clear" w:pos="9471"/>
        </w:tabs>
        <w:autoSpaceDE/>
        <w:autoSpaceDN/>
        <w:adjustRightInd/>
        <w:spacing w:line="240" w:lineRule="auto"/>
        <w:ind w:firstLineChars="0" w:firstLine="0"/>
        <w:jc w:val="center"/>
      </w:pPr>
    </w:p>
    <w:p w:rsidR="00521EFD" w:rsidRDefault="00521EFD" w:rsidP="00521EFD">
      <w:pPr>
        <w:tabs>
          <w:tab w:val="clear" w:pos="9471"/>
        </w:tabs>
        <w:autoSpaceDE/>
        <w:autoSpaceDN/>
        <w:adjustRightInd/>
        <w:spacing w:line="240" w:lineRule="auto"/>
        <w:ind w:firstLineChars="0" w:firstLine="0"/>
        <w:jc w:val="left"/>
        <w:rPr>
          <w:rFonts w:ascii="黑体" w:eastAsia="黑体" w:hAnsi="黑体" w:cs="Times New Roman"/>
          <w:bCs/>
          <w:kern w:val="2"/>
          <w:sz w:val="44"/>
          <w:szCs w:val="44"/>
          <w:lang w:val="en-US"/>
        </w:rPr>
      </w:pPr>
      <w:r>
        <w:rPr>
          <w:rFonts w:hint="eastAsia"/>
        </w:rPr>
        <w:t>附件</w:t>
      </w:r>
    </w:p>
    <w:p w:rsidR="00521EFD" w:rsidRPr="00521EFD" w:rsidRDefault="00521EFD" w:rsidP="00521EFD">
      <w:pPr>
        <w:tabs>
          <w:tab w:val="clear" w:pos="9471"/>
        </w:tabs>
        <w:autoSpaceDE/>
        <w:autoSpaceDN/>
        <w:adjustRightInd/>
        <w:spacing w:line="240" w:lineRule="auto"/>
        <w:ind w:firstLineChars="0" w:firstLine="0"/>
        <w:jc w:val="center"/>
        <w:rPr>
          <w:rFonts w:ascii="黑体" w:eastAsia="黑体" w:hAnsi="黑体" w:cs="Times New Roman"/>
          <w:bCs/>
          <w:kern w:val="2"/>
          <w:sz w:val="44"/>
          <w:szCs w:val="44"/>
          <w:lang w:val="en-US"/>
        </w:rPr>
      </w:pPr>
      <w:r w:rsidRPr="00521EFD">
        <w:rPr>
          <w:rFonts w:ascii="黑体" w:eastAsia="黑体" w:hAnsi="黑体" w:cs="Times New Roman" w:hint="eastAsia"/>
          <w:bCs/>
          <w:kern w:val="2"/>
          <w:sz w:val="44"/>
          <w:szCs w:val="44"/>
          <w:lang w:val="en-US"/>
        </w:rPr>
        <w:t>投标报名函</w:t>
      </w:r>
    </w:p>
    <w:p w:rsidR="00521EFD" w:rsidRPr="00521EFD" w:rsidRDefault="00521EFD" w:rsidP="00521EFD">
      <w:pPr>
        <w:tabs>
          <w:tab w:val="clear" w:pos="9471"/>
        </w:tabs>
        <w:autoSpaceDE/>
        <w:autoSpaceDN/>
        <w:adjustRightInd/>
        <w:spacing w:line="240" w:lineRule="auto"/>
        <w:ind w:firstLineChars="0" w:firstLine="0"/>
        <w:rPr>
          <w:rFonts w:ascii="微软雅黑" w:eastAsia="微软雅黑" w:hAnsi="微软雅黑" w:cs="Times New Roman"/>
          <w:b/>
          <w:kern w:val="2"/>
          <w:lang w:val="en-US"/>
        </w:rPr>
      </w:pPr>
      <w:r w:rsidRPr="00521EFD">
        <w:rPr>
          <w:rFonts w:ascii="微软雅黑" w:eastAsia="微软雅黑" w:hAnsi="微软雅黑" w:cs="Times New Roman" w:hint="eastAsia"/>
          <w:b/>
          <w:kern w:val="2"/>
          <w:lang w:val="en-US"/>
        </w:rPr>
        <w:t>致：四川天马玻璃有限公司</w:t>
      </w:r>
    </w:p>
    <w:p w:rsidR="00521EFD" w:rsidRPr="00521EFD" w:rsidRDefault="00521EFD" w:rsidP="00521EFD">
      <w:pPr>
        <w:tabs>
          <w:tab w:val="clear" w:pos="9471"/>
        </w:tabs>
        <w:autoSpaceDE/>
        <w:autoSpaceDN/>
        <w:adjustRightInd/>
        <w:spacing w:line="240" w:lineRule="auto"/>
        <w:rPr>
          <w:rFonts w:ascii="微软雅黑" w:eastAsia="微软雅黑" w:hAnsi="微软雅黑" w:cs="Times New Roman"/>
          <w:kern w:val="2"/>
          <w:lang w:val="en-US"/>
        </w:rPr>
      </w:pPr>
      <w:r w:rsidRPr="00521EFD">
        <w:rPr>
          <w:rFonts w:ascii="微软雅黑" w:eastAsia="微软雅黑" w:hAnsi="微软雅黑" w:cs="Times New Roman" w:hint="eastAsia"/>
          <w:kern w:val="2"/>
          <w:u w:val="single"/>
          <w:lang w:val="en-US"/>
        </w:rPr>
        <w:t>XXXXXXXXXXXXX</w:t>
      </w:r>
      <w:r w:rsidRPr="00521EFD">
        <w:rPr>
          <w:rFonts w:ascii="微软雅黑" w:eastAsia="微软雅黑" w:hAnsi="微软雅黑" w:cs="Times New Roman" w:hint="eastAsia"/>
          <w:kern w:val="2"/>
          <w:lang w:val="en-US"/>
        </w:rPr>
        <w:t xml:space="preserve">公司授权 </w:t>
      </w:r>
      <w:r w:rsidRPr="00521EFD">
        <w:rPr>
          <w:rFonts w:ascii="微软雅黑" w:eastAsia="微软雅黑" w:hAnsi="微软雅黑" w:cs="Times New Roman" w:hint="eastAsia"/>
          <w:kern w:val="2"/>
          <w:u w:val="single"/>
          <w:lang w:val="en-US"/>
        </w:rPr>
        <w:t>XXXXX</w:t>
      </w:r>
      <w:r w:rsidRPr="00521EFD">
        <w:rPr>
          <w:rFonts w:ascii="微软雅黑" w:eastAsia="微软雅黑" w:hAnsi="微软雅黑" w:cs="Times New Roman" w:hint="eastAsia"/>
          <w:kern w:val="2"/>
          <w:lang w:val="en-US"/>
        </w:rPr>
        <w:t>为全权代表，参加贵方组织的</w:t>
      </w:r>
      <w:r w:rsidRPr="00521EFD">
        <w:rPr>
          <w:rFonts w:ascii="微软雅黑" w:eastAsia="微软雅黑" w:hAnsi="微软雅黑" w:cs="Times New Roman" w:hint="eastAsia"/>
          <w:kern w:val="2"/>
          <w:u w:val="single"/>
          <w:lang w:val="en-US"/>
        </w:rPr>
        <w:t>XXXXXXXXX</w:t>
      </w:r>
      <w:r w:rsidRPr="00521EFD">
        <w:rPr>
          <w:rFonts w:ascii="微软雅黑" w:eastAsia="微软雅黑" w:hAnsi="微软雅黑" w:cs="Times New Roman" w:hint="eastAsia"/>
          <w:kern w:val="2"/>
          <w:lang w:val="en-US"/>
        </w:rPr>
        <w:t>招标（招标编号：</w:t>
      </w:r>
      <w:r w:rsidRPr="00521EFD">
        <w:rPr>
          <w:rFonts w:ascii="微软雅黑" w:eastAsia="微软雅黑" w:hAnsi="微软雅黑" w:cs="Times New Roman" w:hint="eastAsia"/>
          <w:kern w:val="2"/>
          <w:u w:val="single"/>
          <w:lang w:val="en-US"/>
        </w:rPr>
        <w:t>XXXXXXXXXXXXX</w:t>
      </w:r>
      <w:r w:rsidRPr="00521EFD">
        <w:rPr>
          <w:rFonts w:ascii="微软雅黑" w:eastAsia="微软雅黑" w:hAnsi="微软雅黑" w:cs="Times New Roman" w:hint="eastAsia"/>
          <w:kern w:val="2"/>
          <w:lang w:val="en-US"/>
        </w:rPr>
        <w:t>）有关活动，对标的物进行投标，并承诺遵守和履行以下要求：</w:t>
      </w:r>
    </w:p>
    <w:p w:rsidR="00521EFD" w:rsidRPr="00521EFD" w:rsidRDefault="00521EFD" w:rsidP="00521EF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一、我方已完全熟知和理解贵方招标文件中的招标须知、标的物质量标准和要求，我方将完全按照招标文件的规定履行相关责任和义务。</w:t>
      </w:r>
    </w:p>
    <w:p w:rsidR="00521EFD" w:rsidRPr="00521EFD" w:rsidRDefault="00521EFD" w:rsidP="00521EF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二、我方同意提供贵方要求的与投标有关的一切数据或资料，并承诺提供的资料全部是真实有效的，若提供虚假证明资料，我方接受贵方进行以下处理：</w:t>
      </w:r>
    </w:p>
    <w:p w:rsidR="00521EFD" w:rsidRPr="00521EFD" w:rsidRDefault="00521EFD" w:rsidP="00521EFD">
      <w:pPr>
        <w:tabs>
          <w:tab w:val="clear" w:pos="9471"/>
        </w:tabs>
        <w:autoSpaceDE/>
        <w:autoSpaceDN/>
        <w:adjustRightInd/>
        <w:spacing w:line="240" w:lineRule="auto"/>
        <w:ind w:firstLineChars="300" w:firstLine="72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1、报行政主管部门进行处罚（含通报和市场禁入）；</w:t>
      </w:r>
    </w:p>
    <w:p w:rsidR="00521EFD" w:rsidRPr="00521EFD" w:rsidRDefault="00521EFD" w:rsidP="00521EFD">
      <w:pPr>
        <w:tabs>
          <w:tab w:val="clear" w:pos="9471"/>
        </w:tabs>
        <w:autoSpaceDE/>
        <w:autoSpaceDN/>
        <w:adjustRightInd/>
        <w:spacing w:line="240" w:lineRule="auto"/>
        <w:ind w:leftChars="57" w:left="137" w:firstLineChars="250" w:firstLine="60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2、没收全部投标保证金，并赔偿贵方的经济损失。</w:t>
      </w:r>
    </w:p>
    <w:p w:rsidR="00521EFD" w:rsidRPr="00521EFD" w:rsidRDefault="00521EFD" w:rsidP="00521EF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三、我方完全了解和接受贵方的招标程序，以及贵方不一定接受最低投标价中标的综合评标规则。</w:t>
      </w:r>
    </w:p>
    <w:p w:rsidR="00521EFD" w:rsidRPr="00521EFD" w:rsidRDefault="00521EFD" w:rsidP="00521EF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四、我方理解贵方有权对未中标单位不做任何原因解释。</w:t>
      </w:r>
    </w:p>
    <w:p w:rsidR="00521EFD" w:rsidRPr="00521EFD" w:rsidRDefault="00521EFD" w:rsidP="00521EF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p>
    <w:p w:rsidR="00521EFD" w:rsidRPr="00521EFD" w:rsidRDefault="00521EFD" w:rsidP="00521EF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投标方公司名称  （公章）：</w:t>
      </w:r>
      <w:r w:rsidRPr="00521EFD">
        <w:rPr>
          <w:rFonts w:ascii="微软雅黑" w:eastAsia="微软雅黑" w:hAnsi="微软雅黑" w:cs="Times New Roman" w:hint="eastAsia"/>
          <w:kern w:val="2"/>
          <w:u w:val="single"/>
          <w:lang w:val="en-US"/>
        </w:rPr>
        <w:t>XXXXXX</w:t>
      </w:r>
    </w:p>
    <w:p w:rsidR="00521EFD" w:rsidRPr="00521EFD" w:rsidRDefault="00521EFD" w:rsidP="00521EF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投标方法定代表人（签字）：</w:t>
      </w:r>
      <w:r w:rsidRPr="00521EFD">
        <w:rPr>
          <w:rFonts w:ascii="微软雅黑" w:eastAsia="微软雅黑" w:hAnsi="微软雅黑" w:cs="Times New Roman" w:hint="eastAsia"/>
          <w:kern w:val="2"/>
          <w:u w:val="single"/>
          <w:lang w:val="en-US"/>
        </w:rPr>
        <w:t>XXXXXX</w:t>
      </w:r>
    </w:p>
    <w:p w:rsidR="00521EFD" w:rsidRPr="00521EFD" w:rsidRDefault="00521EFD" w:rsidP="00521EFD">
      <w:pPr>
        <w:tabs>
          <w:tab w:val="clear" w:pos="9471"/>
        </w:tabs>
        <w:autoSpaceDE/>
        <w:autoSpaceDN/>
        <w:adjustRightInd/>
        <w:spacing w:line="240" w:lineRule="auto"/>
        <w:ind w:firstLineChars="100" w:firstLine="240"/>
        <w:rPr>
          <w:rFonts w:ascii="微软雅黑" w:eastAsia="微软雅黑" w:hAnsi="微软雅黑" w:cs="Times New Roman"/>
          <w:kern w:val="2"/>
          <w:u w:val="single"/>
          <w:lang w:val="en-US"/>
        </w:rPr>
      </w:pPr>
      <w:r w:rsidRPr="00521EFD">
        <w:rPr>
          <w:rFonts w:ascii="微软雅黑" w:eastAsia="微软雅黑" w:hAnsi="微软雅黑" w:cs="Times New Roman" w:hint="eastAsia"/>
          <w:kern w:val="2"/>
          <w:lang w:val="en-US"/>
        </w:rPr>
        <w:t>授权委托代理人  （签字）：</w:t>
      </w:r>
      <w:r w:rsidRPr="00521EFD">
        <w:rPr>
          <w:rFonts w:ascii="微软雅黑" w:eastAsia="微软雅黑" w:hAnsi="微软雅黑" w:cs="Times New Roman" w:hint="eastAsia"/>
          <w:kern w:val="2"/>
          <w:u w:val="single"/>
          <w:lang w:val="en-US"/>
        </w:rPr>
        <w:t>XXXXXX</w:t>
      </w:r>
    </w:p>
    <w:p w:rsidR="00521EFD" w:rsidRPr="00521EFD" w:rsidRDefault="00521EFD" w:rsidP="00521EFD">
      <w:pPr>
        <w:tabs>
          <w:tab w:val="clear" w:pos="9471"/>
        </w:tabs>
        <w:autoSpaceDE/>
        <w:autoSpaceDN/>
        <w:adjustRightInd/>
        <w:spacing w:line="240" w:lineRule="auto"/>
        <w:ind w:firstLineChars="100" w:firstLine="240"/>
        <w:rPr>
          <w:rFonts w:ascii="微软雅黑" w:eastAsia="微软雅黑" w:hAnsi="微软雅黑" w:cs="Times New Roman"/>
          <w:kern w:val="2"/>
          <w:u w:val="single"/>
          <w:lang w:val="en-US"/>
        </w:rPr>
      </w:pPr>
      <w:r w:rsidRPr="00521EFD">
        <w:rPr>
          <w:rFonts w:ascii="微软雅黑" w:eastAsia="微软雅黑" w:hAnsi="微软雅黑" w:cs="Times New Roman" w:hint="eastAsia"/>
          <w:kern w:val="2"/>
          <w:lang w:val="en-US"/>
        </w:rPr>
        <w:t xml:space="preserve">职                   </w:t>
      </w:r>
      <w:proofErr w:type="gramStart"/>
      <w:r w:rsidRPr="00521EFD">
        <w:rPr>
          <w:rFonts w:ascii="微软雅黑" w:eastAsia="微软雅黑" w:hAnsi="微软雅黑" w:cs="Times New Roman" w:hint="eastAsia"/>
          <w:kern w:val="2"/>
          <w:lang w:val="en-US"/>
        </w:rPr>
        <w:t>务</w:t>
      </w:r>
      <w:proofErr w:type="gramEnd"/>
      <w:r w:rsidRPr="00521EFD">
        <w:rPr>
          <w:rFonts w:ascii="微软雅黑" w:eastAsia="微软雅黑" w:hAnsi="微软雅黑" w:cs="Times New Roman" w:hint="eastAsia"/>
          <w:kern w:val="2"/>
          <w:lang w:val="en-US"/>
        </w:rPr>
        <w:t>：</w:t>
      </w:r>
      <w:r w:rsidRPr="00521EFD">
        <w:rPr>
          <w:rFonts w:ascii="微软雅黑" w:eastAsia="微软雅黑" w:hAnsi="微软雅黑" w:cs="Times New Roman" w:hint="eastAsia"/>
          <w:kern w:val="2"/>
          <w:u w:val="single"/>
          <w:lang w:val="en-US"/>
        </w:rPr>
        <w:t>XXXXXX</w:t>
      </w:r>
    </w:p>
    <w:p w:rsidR="00521EFD" w:rsidRPr="00521EFD" w:rsidRDefault="00521EFD" w:rsidP="00521EF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电                   话：</w:t>
      </w:r>
      <w:r w:rsidRPr="00521EFD">
        <w:rPr>
          <w:rFonts w:ascii="微软雅黑" w:eastAsia="微软雅黑" w:hAnsi="微软雅黑" w:cs="Times New Roman" w:hint="eastAsia"/>
          <w:kern w:val="2"/>
          <w:u w:val="single"/>
          <w:lang w:val="en-US"/>
        </w:rPr>
        <w:t>XXXXXX</w:t>
      </w:r>
    </w:p>
    <w:p w:rsidR="00521EFD" w:rsidRPr="00521EFD" w:rsidRDefault="00521EFD" w:rsidP="00521EF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521EFD">
        <w:rPr>
          <w:rFonts w:ascii="微软雅黑" w:eastAsia="微软雅黑" w:hAnsi="微软雅黑" w:cs="Times New Roman" w:hint="eastAsia"/>
          <w:kern w:val="2"/>
          <w:lang w:val="en-US"/>
        </w:rPr>
        <w:t>日                   期：     年    月    日</w:t>
      </w:r>
    </w:p>
    <w:p w:rsidR="00521EFD" w:rsidRPr="00521EFD" w:rsidRDefault="00521EFD" w:rsidP="00521EFD">
      <w:pPr>
        <w:tabs>
          <w:tab w:val="clear" w:pos="9471"/>
        </w:tabs>
        <w:autoSpaceDE/>
        <w:autoSpaceDN/>
        <w:adjustRightInd/>
        <w:spacing w:line="240" w:lineRule="auto"/>
        <w:ind w:firstLineChars="0" w:firstLine="0"/>
        <w:rPr>
          <w:rFonts w:ascii="Times New Roman" w:hAnsi="Times New Roman" w:cs="Times New Roman"/>
          <w:kern w:val="2"/>
          <w:sz w:val="21"/>
          <w:szCs w:val="21"/>
          <w:lang w:val="en-US"/>
        </w:rPr>
      </w:pPr>
      <w:bookmarkStart w:id="19" w:name="_GoBack"/>
      <w:bookmarkEnd w:id="19"/>
    </w:p>
    <w:sectPr w:rsidR="00521EFD" w:rsidRPr="00521EFD" w:rsidSect="000B4A9B">
      <w:headerReference w:type="even" r:id="rId8"/>
      <w:headerReference w:type="default" r:id="rId9"/>
      <w:footerReference w:type="even" r:id="rId10"/>
      <w:footerReference w:type="default" r:id="rId11"/>
      <w:headerReference w:type="first" r:id="rId12"/>
      <w:footerReference w:type="first" r:id="rId13"/>
      <w:pgSz w:w="11906" w:h="16838"/>
      <w:pgMar w:top="102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644" w:rsidRDefault="00596644" w:rsidP="000B4A9B">
      <w:pPr>
        <w:spacing w:line="240" w:lineRule="auto"/>
      </w:pPr>
      <w:r>
        <w:separator/>
      </w:r>
    </w:p>
  </w:endnote>
  <w:endnote w:type="continuationSeparator" w:id="0">
    <w:p w:rsidR="00596644" w:rsidRDefault="00596644" w:rsidP="000B4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88" w:rsidRDefault="008C7588" w:rsidP="008C758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88" w:rsidRDefault="008C7588" w:rsidP="008C7588">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88" w:rsidRDefault="008C7588" w:rsidP="008C7588">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644" w:rsidRDefault="00596644" w:rsidP="000B4A9B">
      <w:pPr>
        <w:spacing w:line="240" w:lineRule="auto"/>
      </w:pPr>
      <w:r>
        <w:separator/>
      </w:r>
    </w:p>
  </w:footnote>
  <w:footnote w:type="continuationSeparator" w:id="0">
    <w:p w:rsidR="00596644" w:rsidRDefault="00596644" w:rsidP="000B4A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88" w:rsidRDefault="008C7588" w:rsidP="008C7588">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88" w:rsidRDefault="008C7588" w:rsidP="008C7588">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88" w:rsidRDefault="008C7588" w:rsidP="008C7588">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A0"/>
    <w:rsid w:val="00022A17"/>
    <w:rsid w:val="00042925"/>
    <w:rsid w:val="000B4A9B"/>
    <w:rsid w:val="000F76A0"/>
    <w:rsid w:val="00210E17"/>
    <w:rsid w:val="004D35AF"/>
    <w:rsid w:val="00521EFD"/>
    <w:rsid w:val="00596644"/>
    <w:rsid w:val="00686BEA"/>
    <w:rsid w:val="007A7727"/>
    <w:rsid w:val="008C7588"/>
    <w:rsid w:val="00A731DC"/>
    <w:rsid w:val="00CF3956"/>
    <w:rsid w:val="00DD24E7"/>
    <w:rsid w:val="00DD58C8"/>
    <w:rsid w:val="00F12DD8"/>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B4A9B"/>
    <w:pPr>
      <w:widowControl w:val="0"/>
      <w:tabs>
        <w:tab w:val="right" w:leader="dot" w:pos="9471"/>
      </w:tabs>
      <w:autoSpaceDE w:val="0"/>
      <w:autoSpaceDN w:val="0"/>
      <w:adjustRightInd w:val="0"/>
      <w:spacing w:line="400" w:lineRule="exact"/>
      <w:ind w:firstLineChars="200" w:firstLine="480"/>
      <w:jc w:val="both"/>
    </w:pPr>
    <w:rPr>
      <w:rFonts w:ascii="宋体" w:eastAsia="宋体" w:hAnsi="Arial" w:cs="宋体"/>
      <w:kern w:val="0"/>
      <w:sz w:val="24"/>
      <w:szCs w:val="24"/>
      <w:lang w:val="zh-CN"/>
    </w:rPr>
  </w:style>
  <w:style w:type="paragraph" w:styleId="2">
    <w:name w:val="heading 2"/>
    <w:basedOn w:val="a"/>
    <w:next w:val="a"/>
    <w:link w:val="2Char"/>
    <w:uiPriority w:val="9"/>
    <w:qFormat/>
    <w:rsid w:val="000B4A9B"/>
    <w:pPr>
      <w:keepNext/>
      <w:keepLines/>
      <w:spacing w:before="260" w:after="260" w:line="416" w:lineRule="atLeast"/>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4A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4A9B"/>
    <w:rPr>
      <w:sz w:val="18"/>
      <w:szCs w:val="18"/>
    </w:rPr>
  </w:style>
  <w:style w:type="paragraph" w:styleId="a4">
    <w:name w:val="footer"/>
    <w:basedOn w:val="a"/>
    <w:link w:val="Char0"/>
    <w:uiPriority w:val="99"/>
    <w:unhideWhenUsed/>
    <w:rsid w:val="000B4A9B"/>
    <w:pPr>
      <w:tabs>
        <w:tab w:val="center" w:pos="4153"/>
        <w:tab w:val="right" w:pos="8306"/>
      </w:tabs>
      <w:snapToGrid w:val="0"/>
      <w:jc w:val="left"/>
    </w:pPr>
    <w:rPr>
      <w:sz w:val="18"/>
      <w:szCs w:val="18"/>
    </w:rPr>
  </w:style>
  <w:style w:type="character" w:customStyle="1" w:styleId="Char0">
    <w:name w:val="页脚 Char"/>
    <w:basedOn w:val="a0"/>
    <w:link w:val="a4"/>
    <w:uiPriority w:val="99"/>
    <w:rsid w:val="000B4A9B"/>
    <w:rPr>
      <w:sz w:val="18"/>
      <w:szCs w:val="18"/>
    </w:rPr>
  </w:style>
  <w:style w:type="character" w:customStyle="1" w:styleId="2Char">
    <w:name w:val="标题 2 Char"/>
    <w:basedOn w:val="a0"/>
    <w:link w:val="2"/>
    <w:uiPriority w:val="9"/>
    <w:rsid w:val="000B4A9B"/>
    <w:rPr>
      <w:rFonts w:ascii="Cambria" w:eastAsia="宋体" w:hAnsi="Cambria" w:cs="Times New Roman"/>
      <w:b/>
      <w:bCs/>
      <w:kern w:val="0"/>
      <w:sz w:val="32"/>
      <w:szCs w:val="32"/>
      <w:lang w:val="zh-CN"/>
    </w:rPr>
  </w:style>
  <w:style w:type="paragraph" w:styleId="1">
    <w:name w:val="toc 1"/>
    <w:basedOn w:val="a"/>
    <w:next w:val="a"/>
    <w:autoRedefine/>
    <w:uiPriority w:val="39"/>
    <w:semiHidden/>
    <w:unhideWhenUsed/>
    <w:rsid w:val="000B4A9B"/>
    <w:pPr>
      <w:tabs>
        <w:tab w:val="clear" w:pos="9471"/>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B4A9B"/>
    <w:pPr>
      <w:widowControl w:val="0"/>
      <w:tabs>
        <w:tab w:val="right" w:leader="dot" w:pos="9471"/>
      </w:tabs>
      <w:autoSpaceDE w:val="0"/>
      <w:autoSpaceDN w:val="0"/>
      <w:adjustRightInd w:val="0"/>
      <w:spacing w:line="400" w:lineRule="exact"/>
      <w:ind w:firstLineChars="200" w:firstLine="480"/>
      <w:jc w:val="both"/>
    </w:pPr>
    <w:rPr>
      <w:rFonts w:ascii="宋体" w:eastAsia="宋体" w:hAnsi="Arial" w:cs="宋体"/>
      <w:kern w:val="0"/>
      <w:sz w:val="24"/>
      <w:szCs w:val="24"/>
      <w:lang w:val="zh-CN"/>
    </w:rPr>
  </w:style>
  <w:style w:type="paragraph" w:styleId="2">
    <w:name w:val="heading 2"/>
    <w:basedOn w:val="a"/>
    <w:next w:val="a"/>
    <w:link w:val="2Char"/>
    <w:uiPriority w:val="9"/>
    <w:qFormat/>
    <w:rsid w:val="000B4A9B"/>
    <w:pPr>
      <w:keepNext/>
      <w:keepLines/>
      <w:spacing w:before="260" w:after="260" w:line="416" w:lineRule="atLeast"/>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4A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4A9B"/>
    <w:rPr>
      <w:sz w:val="18"/>
      <w:szCs w:val="18"/>
    </w:rPr>
  </w:style>
  <w:style w:type="paragraph" w:styleId="a4">
    <w:name w:val="footer"/>
    <w:basedOn w:val="a"/>
    <w:link w:val="Char0"/>
    <w:uiPriority w:val="99"/>
    <w:unhideWhenUsed/>
    <w:rsid w:val="000B4A9B"/>
    <w:pPr>
      <w:tabs>
        <w:tab w:val="center" w:pos="4153"/>
        <w:tab w:val="right" w:pos="8306"/>
      </w:tabs>
      <w:snapToGrid w:val="0"/>
      <w:jc w:val="left"/>
    </w:pPr>
    <w:rPr>
      <w:sz w:val="18"/>
      <w:szCs w:val="18"/>
    </w:rPr>
  </w:style>
  <w:style w:type="character" w:customStyle="1" w:styleId="Char0">
    <w:name w:val="页脚 Char"/>
    <w:basedOn w:val="a0"/>
    <w:link w:val="a4"/>
    <w:uiPriority w:val="99"/>
    <w:rsid w:val="000B4A9B"/>
    <w:rPr>
      <w:sz w:val="18"/>
      <w:szCs w:val="18"/>
    </w:rPr>
  </w:style>
  <w:style w:type="character" w:customStyle="1" w:styleId="2Char">
    <w:name w:val="标题 2 Char"/>
    <w:basedOn w:val="a0"/>
    <w:link w:val="2"/>
    <w:uiPriority w:val="9"/>
    <w:rsid w:val="000B4A9B"/>
    <w:rPr>
      <w:rFonts w:ascii="Cambria" w:eastAsia="宋体" w:hAnsi="Cambria" w:cs="Times New Roman"/>
      <w:b/>
      <w:bCs/>
      <w:kern w:val="0"/>
      <w:sz w:val="32"/>
      <w:szCs w:val="32"/>
      <w:lang w:val="zh-CN"/>
    </w:rPr>
  </w:style>
  <w:style w:type="paragraph" w:styleId="1">
    <w:name w:val="toc 1"/>
    <w:basedOn w:val="a"/>
    <w:next w:val="a"/>
    <w:autoRedefine/>
    <w:uiPriority w:val="39"/>
    <w:semiHidden/>
    <w:unhideWhenUsed/>
    <w:rsid w:val="000B4A9B"/>
    <w:pPr>
      <w:tabs>
        <w:tab w:val="clear" w:pos="94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591</Words>
  <Characters>3371</Characters>
  <Application>Microsoft Office Word</Application>
  <DocSecurity>0</DocSecurity>
  <Lines>28</Lines>
  <Paragraphs>7</Paragraphs>
  <ScaleCrop>false</ScaleCrop>
  <Company>微软中国</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7</cp:revision>
  <dcterms:created xsi:type="dcterms:W3CDTF">2021-07-06T06:14:00Z</dcterms:created>
  <dcterms:modified xsi:type="dcterms:W3CDTF">2021-07-06T06:21:00Z</dcterms:modified>
</cp:coreProperties>
</file>